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5213" w:rsidRPr="00EC5F4E" w:rsidRDefault="00295213" w:rsidP="00295213">
      <w:pPr>
        <w:ind w:firstLine="540"/>
        <w:jc w:val="center"/>
        <w:rPr>
          <w:caps/>
          <w:sz w:val="28"/>
          <w:szCs w:val="28"/>
        </w:rPr>
      </w:pPr>
      <w:r w:rsidRPr="00EC5F4E">
        <w:rPr>
          <w:caps/>
          <w:sz w:val="28"/>
          <w:szCs w:val="28"/>
        </w:rPr>
        <w:t>1  «</w:t>
      </w:r>
      <w:bookmarkStart w:id="0" w:name="_GoBack"/>
      <w:r w:rsidRPr="00EC5F4E">
        <w:rPr>
          <w:caps/>
          <w:sz w:val="28"/>
          <w:szCs w:val="28"/>
        </w:rPr>
        <w:t>РАСЧЕТ ТОКОВ КОРОТКоГО ЗАМЫКАНИЯ В ЭНЕРГОСИСТЕМЕ</w:t>
      </w:r>
      <w:bookmarkEnd w:id="0"/>
      <w:r w:rsidRPr="00EC5F4E">
        <w:rPr>
          <w:caps/>
          <w:sz w:val="28"/>
          <w:szCs w:val="28"/>
        </w:rPr>
        <w:t>»</w:t>
      </w:r>
    </w:p>
    <w:p w:rsidR="00295213" w:rsidRPr="00EC5F4E" w:rsidRDefault="00295213" w:rsidP="00295213">
      <w:pPr>
        <w:pStyle w:val="2"/>
        <w:ind w:firstLine="720"/>
        <w:jc w:val="center"/>
        <w:rPr>
          <w:i w:val="0"/>
        </w:rPr>
      </w:pPr>
      <w:r w:rsidRPr="00EC5F4E">
        <w:rPr>
          <w:i w:val="0"/>
        </w:rPr>
        <w:t>1.1 Задание</w:t>
      </w:r>
    </w:p>
    <w:p w:rsidR="00295213" w:rsidRPr="00EC5F4E" w:rsidRDefault="00295213" w:rsidP="00295213">
      <w:pPr>
        <w:ind w:firstLine="720"/>
        <w:jc w:val="center"/>
        <w:rPr>
          <w:sz w:val="28"/>
        </w:rPr>
      </w:pPr>
    </w:p>
    <w:p w:rsidR="00295213" w:rsidRPr="00EC5F4E" w:rsidRDefault="00295213" w:rsidP="00295213">
      <w:pPr>
        <w:ind w:firstLine="720"/>
        <w:jc w:val="both"/>
        <w:rPr>
          <w:sz w:val="28"/>
        </w:rPr>
      </w:pPr>
      <w:r w:rsidRPr="00EC5F4E">
        <w:rPr>
          <w:sz w:val="28"/>
        </w:rPr>
        <w:t>Рассчитать сверхпереходной ток трехфазного короткого замыкания (</w:t>
      </w:r>
      <w:proofErr w:type="spellStart"/>
      <w:r w:rsidRPr="00EC5F4E">
        <w:rPr>
          <w:sz w:val="28"/>
        </w:rPr>
        <w:t>к.з</w:t>
      </w:r>
      <w:proofErr w:type="spellEnd"/>
      <w:r w:rsidRPr="00EC5F4E">
        <w:rPr>
          <w:sz w:val="28"/>
        </w:rPr>
        <w:t>.) в точке «К» для энергосистемы, изображенной на рисунке 1.1.</w:t>
      </w:r>
    </w:p>
    <w:p w:rsidR="00295213" w:rsidRPr="00EC5F4E" w:rsidRDefault="00295213" w:rsidP="00295213">
      <w:pPr>
        <w:ind w:firstLine="720"/>
        <w:jc w:val="center"/>
        <w:rPr>
          <w:sz w:val="28"/>
          <w:szCs w:val="28"/>
        </w:rPr>
      </w:pPr>
      <w:r w:rsidRPr="00EC5F4E">
        <w:object w:dxaOrig="7686" w:dyaOrig="945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84.4pt;height:472.7pt" o:ole="">
            <v:imagedata r:id="rId5" o:title=""/>
          </v:shape>
          <o:OLEObject Type="Embed" ProgID="Visio.Drawing.11" ShapeID="_x0000_i1025" DrawAspect="Content" ObjectID="_1472017259" r:id="rId6"/>
        </w:object>
      </w:r>
    </w:p>
    <w:p w:rsidR="00295213" w:rsidRPr="00EC5F4E" w:rsidRDefault="00295213" w:rsidP="00295213">
      <w:pPr>
        <w:jc w:val="center"/>
        <w:rPr>
          <w:sz w:val="28"/>
        </w:rPr>
      </w:pPr>
    </w:p>
    <w:p w:rsidR="00295213" w:rsidRPr="00EC5F4E" w:rsidRDefault="00295213" w:rsidP="00295213">
      <w:pPr>
        <w:jc w:val="center"/>
        <w:rPr>
          <w:sz w:val="28"/>
        </w:rPr>
      </w:pPr>
      <w:r w:rsidRPr="00EC5F4E">
        <w:rPr>
          <w:sz w:val="28"/>
        </w:rPr>
        <w:t>Рисунок 1.1 - Расчетная схема энергосистемы</w:t>
      </w:r>
    </w:p>
    <w:p w:rsidR="00295213" w:rsidRPr="00EC5F4E" w:rsidRDefault="00295213" w:rsidP="00295213">
      <w:pPr>
        <w:ind w:firstLine="720"/>
        <w:jc w:val="center"/>
        <w:rPr>
          <w:sz w:val="28"/>
        </w:rPr>
      </w:pPr>
    </w:p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  <w:r w:rsidRPr="00EC5F4E">
        <w:rPr>
          <w:sz w:val="28"/>
          <w:szCs w:val="28"/>
        </w:rPr>
        <w:t>Ниже приведены исходные данные.</w:t>
      </w:r>
    </w:p>
    <w:p w:rsidR="00295213" w:rsidRPr="00EC5F4E" w:rsidRDefault="00295213" w:rsidP="00295213">
      <w:pPr>
        <w:ind w:firstLine="720"/>
        <w:jc w:val="both"/>
        <w:rPr>
          <w:sz w:val="28"/>
        </w:rPr>
      </w:pPr>
    </w:p>
    <w:p w:rsidR="00295213" w:rsidRPr="00EC5F4E" w:rsidRDefault="00295213" w:rsidP="00295213">
      <w:pPr>
        <w:ind w:firstLine="720"/>
        <w:jc w:val="both"/>
        <w:rPr>
          <w:sz w:val="28"/>
        </w:rPr>
      </w:pPr>
      <w:r w:rsidRPr="00EC5F4E">
        <w:rPr>
          <w:sz w:val="28"/>
        </w:rPr>
        <w:t xml:space="preserve">Мощность короткого замыкания энергосистемы </w:t>
      </w:r>
      <w:proofErr w:type="gramStart"/>
      <w:r w:rsidRPr="00EC5F4E">
        <w:rPr>
          <w:sz w:val="28"/>
          <w:lang w:val="en-US"/>
        </w:rPr>
        <w:t>S</w:t>
      </w:r>
      <w:proofErr w:type="spellStart"/>
      <w:proofErr w:type="gramEnd"/>
      <w:r w:rsidRPr="00EC5F4E">
        <w:rPr>
          <w:sz w:val="28"/>
          <w:vertAlign w:val="subscript"/>
        </w:rPr>
        <w:t>кз</w:t>
      </w:r>
      <w:proofErr w:type="spellEnd"/>
      <w:r w:rsidRPr="00EC5F4E">
        <w:rPr>
          <w:sz w:val="28"/>
        </w:rPr>
        <w:t xml:space="preserve"> = 2500 МВА;</w:t>
      </w:r>
    </w:p>
    <w:p w:rsidR="00295213" w:rsidRPr="00EC5F4E" w:rsidRDefault="00295213" w:rsidP="00295213">
      <w:pPr>
        <w:ind w:firstLine="720"/>
        <w:jc w:val="both"/>
        <w:rPr>
          <w:sz w:val="28"/>
        </w:rPr>
      </w:pPr>
      <w:r w:rsidRPr="00EC5F4E">
        <w:rPr>
          <w:sz w:val="28"/>
        </w:rPr>
        <w:t>Тип генераторов ТЭЦ ТВФ-63-2У3, ГЭС СВ-395/250-12;</w:t>
      </w:r>
    </w:p>
    <w:p w:rsidR="00295213" w:rsidRPr="00EC5F4E" w:rsidRDefault="00295213" w:rsidP="00295213">
      <w:pPr>
        <w:ind w:firstLine="720"/>
        <w:jc w:val="both"/>
        <w:rPr>
          <w:sz w:val="28"/>
        </w:rPr>
      </w:pPr>
      <w:r w:rsidRPr="00EC5F4E">
        <w:rPr>
          <w:sz w:val="28"/>
        </w:rPr>
        <w:t>Тип трансформаторов Т</w:t>
      </w:r>
      <w:proofErr w:type="gramStart"/>
      <w:r w:rsidRPr="00EC5F4E">
        <w:rPr>
          <w:sz w:val="28"/>
        </w:rPr>
        <w:t>1</w:t>
      </w:r>
      <w:proofErr w:type="gramEnd"/>
      <w:r w:rsidRPr="00EC5F4E">
        <w:rPr>
          <w:sz w:val="28"/>
        </w:rPr>
        <w:t>, 3 ТД-80000/220, Т2 ТРДЦН-160000/220;</w:t>
      </w:r>
    </w:p>
    <w:p w:rsidR="00295213" w:rsidRPr="00EC5F4E" w:rsidRDefault="00295213" w:rsidP="00295213">
      <w:pPr>
        <w:ind w:firstLine="720"/>
        <w:jc w:val="both"/>
        <w:rPr>
          <w:sz w:val="28"/>
        </w:rPr>
      </w:pPr>
      <w:r w:rsidRPr="00EC5F4E">
        <w:rPr>
          <w:sz w:val="28"/>
        </w:rPr>
        <w:lastRenderedPageBreak/>
        <w:t xml:space="preserve">Длина линии </w:t>
      </w:r>
      <w:r w:rsidRPr="00EC5F4E">
        <w:rPr>
          <w:sz w:val="28"/>
          <w:lang w:val="en-US"/>
        </w:rPr>
        <w:t>W</w:t>
      </w:r>
      <w:r w:rsidRPr="00EC5F4E">
        <w:rPr>
          <w:sz w:val="28"/>
        </w:rPr>
        <w:t xml:space="preserve">1 </w:t>
      </w:r>
      <w:smartTag w:uri="urn:schemas-microsoft-com:office:smarttags" w:element="metricconverter">
        <w:smartTagPr>
          <w:attr w:name="ProductID" w:val="50 км"/>
        </w:smartTagPr>
        <w:r w:rsidRPr="00EC5F4E">
          <w:rPr>
            <w:sz w:val="28"/>
          </w:rPr>
          <w:t>50 км</w:t>
        </w:r>
      </w:smartTag>
      <w:r w:rsidRPr="00EC5F4E">
        <w:rPr>
          <w:sz w:val="28"/>
        </w:rPr>
        <w:t xml:space="preserve">, </w:t>
      </w:r>
      <w:r w:rsidRPr="00EC5F4E">
        <w:rPr>
          <w:sz w:val="28"/>
          <w:lang w:val="en-US"/>
        </w:rPr>
        <w:t>W</w:t>
      </w:r>
      <w:r w:rsidRPr="00EC5F4E">
        <w:rPr>
          <w:sz w:val="28"/>
        </w:rPr>
        <w:t xml:space="preserve">2 </w:t>
      </w:r>
      <w:smartTag w:uri="urn:schemas-microsoft-com:office:smarttags" w:element="metricconverter">
        <w:smartTagPr>
          <w:attr w:name="ProductID" w:val="80 км"/>
        </w:smartTagPr>
        <w:r w:rsidRPr="00EC5F4E">
          <w:rPr>
            <w:sz w:val="28"/>
          </w:rPr>
          <w:t>80 км</w:t>
        </w:r>
      </w:smartTag>
      <w:r w:rsidRPr="00EC5F4E">
        <w:rPr>
          <w:sz w:val="28"/>
        </w:rPr>
        <w:t xml:space="preserve">, </w:t>
      </w:r>
      <w:r w:rsidRPr="00EC5F4E">
        <w:rPr>
          <w:sz w:val="28"/>
          <w:lang w:val="en-US"/>
        </w:rPr>
        <w:t>W</w:t>
      </w:r>
      <w:r w:rsidRPr="00EC5F4E">
        <w:rPr>
          <w:sz w:val="28"/>
        </w:rPr>
        <w:t xml:space="preserve">3 </w:t>
      </w:r>
      <w:smartTag w:uri="urn:schemas-microsoft-com:office:smarttags" w:element="metricconverter">
        <w:smartTagPr>
          <w:attr w:name="ProductID" w:val="30 км"/>
        </w:smartTagPr>
        <w:r w:rsidRPr="00EC5F4E">
          <w:rPr>
            <w:sz w:val="28"/>
          </w:rPr>
          <w:t>30 км</w:t>
        </w:r>
      </w:smartTag>
      <w:r w:rsidRPr="00EC5F4E">
        <w:rPr>
          <w:sz w:val="28"/>
        </w:rPr>
        <w:t xml:space="preserve">, </w:t>
      </w:r>
      <w:r w:rsidRPr="00EC5F4E">
        <w:rPr>
          <w:sz w:val="28"/>
          <w:lang w:val="en-US"/>
        </w:rPr>
        <w:t>W</w:t>
      </w:r>
      <w:r w:rsidRPr="00EC5F4E">
        <w:rPr>
          <w:sz w:val="28"/>
        </w:rPr>
        <w:t xml:space="preserve">4 </w:t>
      </w:r>
      <w:smartTag w:uri="urn:schemas-microsoft-com:office:smarttags" w:element="metricconverter">
        <w:smartTagPr>
          <w:attr w:name="ProductID" w:val="20 км"/>
        </w:smartTagPr>
        <w:r w:rsidRPr="00EC5F4E">
          <w:rPr>
            <w:sz w:val="28"/>
          </w:rPr>
          <w:t>20 км</w:t>
        </w:r>
      </w:smartTag>
      <w:r w:rsidRPr="00EC5F4E">
        <w:rPr>
          <w:sz w:val="28"/>
        </w:rPr>
        <w:t>.</w:t>
      </w:r>
    </w:p>
    <w:p w:rsidR="00295213" w:rsidRPr="00EC5F4E" w:rsidRDefault="00295213" w:rsidP="00295213">
      <w:pPr>
        <w:pStyle w:val="2"/>
        <w:ind w:firstLine="720"/>
        <w:jc w:val="center"/>
        <w:rPr>
          <w:b w:val="0"/>
        </w:rPr>
      </w:pPr>
    </w:p>
    <w:p w:rsidR="00295213" w:rsidRPr="00EC5F4E" w:rsidRDefault="00295213" w:rsidP="00295213">
      <w:pPr>
        <w:pStyle w:val="2"/>
        <w:ind w:firstLine="720"/>
        <w:jc w:val="center"/>
        <w:rPr>
          <w:rFonts w:ascii="Times New Roman" w:hAnsi="Times New Roman" w:cs="Times New Roman"/>
          <w:i w:val="0"/>
        </w:rPr>
      </w:pPr>
      <w:r w:rsidRPr="00EC5F4E">
        <w:rPr>
          <w:rFonts w:ascii="Times New Roman" w:hAnsi="Times New Roman" w:cs="Times New Roman"/>
          <w:i w:val="0"/>
        </w:rPr>
        <w:t>1.2 Решение</w:t>
      </w:r>
    </w:p>
    <w:p w:rsidR="00295213" w:rsidRPr="00EC5F4E" w:rsidRDefault="00295213" w:rsidP="00295213">
      <w:pPr>
        <w:rPr>
          <w:sz w:val="28"/>
          <w:szCs w:val="28"/>
        </w:rPr>
      </w:pPr>
    </w:p>
    <w:p w:rsidR="00295213" w:rsidRPr="00EC5F4E" w:rsidRDefault="00295213" w:rsidP="00295213">
      <w:pPr>
        <w:ind w:firstLine="720"/>
        <w:jc w:val="both"/>
        <w:rPr>
          <w:sz w:val="28"/>
        </w:rPr>
      </w:pPr>
      <w:r w:rsidRPr="00EC5F4E">
        <w:rPr>
          <w:sz w:val="28"/>
        </w:rPr>
        <w:t xml:space="preserve">Токи </w:t>
      </w:r>
      <w:proofErr w:type="spellStart"/>
      <w:r w:rsidRPr="00EC5F4E">
        <w:rPr>
          <w:sz w:val="28"/>
        </w:rPr>
        <w:t>к.з</w:t>
      </w:r>
      <w:proofErr w:type="spellEnd"/>
      <w:r w:rsidRPr="00EC5F4E">
        <w:rPr>
          <w:sz w:val="28"/>
        </w:rPr>
        <w:t xml:space="preserve">. необходимо знать для выбора коммутационных аппаратов, шин, кабелей, токоограничивающих реакторов и т.п. Для этого достаточно определить ток трехфазного </w:t>
      </w:r>
      <w:proofErr w:type="spellStart"/>
      <w:r w:rsidRPr="00EC5F4E">
        <w:rPr>
          <w:sz w:val="28"/>
        </w:rPr>
        <w:t>к.з</w:t>
      </w:r>
      <w:proofErr w:type="spellEnd"/>
      <w:r w:rsidRPr="00EC5F4E">
        <w:rPr>
          <w:sz w:val="28"/>
        </w:rPr>
        <w:t xml:space="preserve">. в месте повреждения, а в некоторых случаях и распределение токов в ветвях схемы, непосредственно примыкающих к этому месту. При расчете определяют периодическую составляющую тока </w:t>
      </w:r>
      <w:proofErr w:type="spellStart"/>
      <w:r w:rsidRPr="00EC5F4E">
        <w:rPr>
          <w:sz w:val="28"/>
        </w:rPr>
        <w:t>к.з</w:t>
      </w:r>
      <w:proofErr w:type="spellEnd"/>
      <w:r w:rsidRPr="00EC5F4E">
        <w:rPr>
          <w:sz w:val="28"/>
        </w:rPr>
        <w:t>. для наиболее тяжелого режима работы сети. Учет апериодической составляющей производят приближенно, допуская при этом, что она имеет максимальное значение в рассматриваемой фазе.</w:t>
      </w:r>
    </w:p>
    <w:p w:rsidR="00295213" w:rsidRPr="00EC5F4E" w:rsidRDefault="00295213" w:rsidP="00295213">
      <w:pPr>
        <w:shd w:val="clear" w:color="auto" w:fill="FFFFFF"/>
        <w:ind w:right="-5" w:firstLine="720"/>
        <w:jc w:val="center"/>
        <w:rPr>
          <w:color w:val="000000"/>
          <w:spacing w:val="1"/>
          <w:sz w:val="28"/>
          <w:szCs w:val="28"/>
        </w:rPr>
      </w:pPr>
      <w:r w:rsidRPr="00EC5F4E">
        <w:object w:dxaOrig="7927" w:dyaOrig="9741">
          <v:shape id="_x0000_i1026" type="#_x0000_t75" style="width:396.3pt;height:487.1pt" o:ole="">
            <v:imagedata r:id="rId7" o:title=""/>
          </v:shape>
          <o:OLEObject Type="Embed" ProgID="Visio.Drawing.11" ShapeID="_x0000_i1026" DrawAspect="Content" ObjectID="_1472017260" r:id="rId8"/>
        </w:object>
      </w:r>
    </w:p>
    <w:p w:rsidR="00295213" w:rsidRPr="00EC5F4E" w:rsidRDefault="00295213" w:rsidP="00295213">
      <w:pPr>
        <w:ind w:firstLine="720"/>
        <w:jc w:val="center"/>
        <w:rPr>
          <w:sz w:val="28"/>
        </w:rPr>
      </w:pPr>
    </w:p>
    <w:p w:rsidR="00295213" w:rsidRPr="00EC5F4E" w:rsidRDefault="00295213" w:rsidP="00295213">
      <w:pPr>
        <w:ind w:firstLine="720"/>
        <w:jc w:val="center"/>
        <w:rPr>
          <w:sz w:val="28"/>
        </w:rPr>
      </w:pPr>
      <w:r w:rsidRPr="00EC5F4E">
        <w:rPr>
          <w:sz w:val="28"/>
        </w:rPr>
        <w:lastRenderedPageBreak/>
        <w:t>Рисунок 1.2 - Схема замещения энергосистемы</w:t>
      </w:r>
    </w:p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  <w:r w:rsidRPr="00EC5F4E">
        <w:rPr>
          <w:sz w:val="28"/>
          <w:szCs w:val="28"/>
        </w:rPr>
        <w:t xml:space="preserve">Для расчета токов </w:t>
      </w:r>
      <w:proofErr w:type="spellStart"/>
      <w:r w:rsidRPr="00EC5F4E">
        <w:rPr>
          <w:sz w:val="28"/>
          <w:szCs w:val="28"/>
        </w:rPr>
        <w:t>к.з</w:t>
      </w:r>
      <w:proofErr w:type="spellEnd"/>
      <w:r w:rsidRPr="00EC5F4E">
        <w:rPr>
          <w:sz w:val="28"/>
          <w:szCs w:val="28"/>
        </w:rPr>
        <w:t>. составляем схему замещения.</w:t>
      </w:r>
    </w:p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  <w:r w:rsidRPr="00EC5F4E">
        <w:rPr>
          <w:sz w:val="28"/>
          <w:szCs w:val="28"/>
        </w:rPr>
        <w:t>При расчетах принимается ряд допущений - не учитываются:</w:t>
      </w:r>
    </w:p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  <w:r w:rsidRPr="00EC5F4E">
        <w:rPr>
          <w:sz w:val="28"/>
          <w:szCs w:val="28"/>
        </w:rPr>
        <w:t xml:space="preserve">- сдвиг по фазе </w:t>
      </w:r>
      <w:proofErr w:type="spellStart"/>
      <w:r w:rsidRPr="00EC5F4E">
        <w:rPr>
          <w:sz w:val="28"/>
          <w:szCs w:val="28"/>
        </w:rPr>
        <w:t>э.д.с</w:t>
      </w:r>
      <w:proofErr w:type="spellEnd"/>
      <w:r w:rsidRPr="00EC5F4E">
        <w:rPr>
          <w:sz w:val="28"/>
          <w:szCs w:val="28"/>
        </w:rPr>
        <w:t>. источников питания и изменение частоты вращения синхронных генераторов;</w:t>
      </w:r>
    </w:p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  <w:r w:rsidRPr="00EC5F4E">
        <w:rPr>
          <w:sz w:val="28"/>
          <w:szCs w:val="28"/>
        </w:rPr>
        <w:t>- токи намагничивания трансформаторов;</w:t>
      </w:r>
    </w:p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  <w:r w:rsidRPr="00EC5F4E">
        <w:rPr>
          <w:sz w:val="28"/>
          <w:szCs w:val="28"/>
        </w:rPr>
        <w:t xml:space="preserve">- емкостные токи воздушных линий напряжением ниже 330 </w:t>
      </w:r>
      <w:proofErr w:type="spellStart"/>
      <w:r w:rsidRPr="00EC5F4E">
        <w:rPr>
          <w:sz w:val="28"/>
          <w:szCs w:val="28"/>
        </w:rPr>
        <w:t>кВ</w:t>
      </w:r>
      <w:proofErr w:type="spellEnd"/>
      <w:r w:rsidRPr="00EC5F4E">
        <w:rPr>
          <w:sz w:val="28"/>
          <w:szCs w:val="28"/>
        </w:rPr>
        <w:t xml:space="preserve"> и кабельных линий до 110 </w:t>
      </w:r>
      <w:proofErr w:type="spellStart"/>
      <w:r w:rsidRPr="00EC5F4E">
        <w:rPr>
          <w:sz w:val="28"/>
          <w:szCs w:val="28"/>
        </w:rPr>
        <w:t>кВ</w:t>
      </w:r>
      <w:proofErr w:type="spellEnd"/>
      <w:r w:rsidRPr="00EC5F4E">
        <w:rPr>
          <w:sz w:val="28"/>
          <w:szCs w:val="28"/>
        </w:rPr>
        <w:t xml:space="preserve"> включительно;</w:t>
      </w:r>
    </w:p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  <w:r w:rsidRPr="00EC5F4E">
        <w:rPr>
          <w:sz w:val="28"/>
          <w:szCs w:val="28"/>
        </w:rPr>
        <w:t>- принимается, что система симметричная;</w:t>
      </w:r>
    </w:p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  <w:r w:rsidRPr="00EC5F4E">
        <w:rPr>
          <w:sz w:val="28"/>
          <w:szCs w:val="28"/>
        </w:rPr>
        <w:t>- токи короткого замыкания рассчитываются для режима холостого хода системы, т.е. не нагрузка учитывается.</w:t>
      </w:r>
    </w:p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  <w:r w:rsidRPr="00EC5F4E">
        <w:rPr>
          <w:sz w:val="28"/>
          <w:szCs w:val="28"/>
        </w:rPr>
        <w:t>Принимаем, что сопротивления прямой последовательности элементов системы равны сопротивлениям обратной.</w:t>
      </w:r>
    </w:p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  <w:r w:rsidRPr="00EC5F4E">
        <w:rPr>
          <w:sz w:val="28"/>
          <w:szCs w:val="28"/>
        </w:rPr>
        <w:t xml:space="preserve">Схема замещения для расчета токов </w:t>
      </w:r>
      <w:proofErr w:type="spellStart"/>
      <w:r w:rsidRPr="00EC5F4E">
        <w:rPr>
          <w:sz w:val="28"/>
          <w:szCs w:val="28"/>
        </w:rPr>
        <w:t>к.з</w:t>
      </w:r>
      <w:proofErr w:type="spellEnd"/>
      <w:r w:rsidRPr="00EC5F4E">
        <w:rPr>
          <w:sz w:val="28"/>
          <w:szCs w:val="28"/>
        </w:rPr>
        <w:t>. приведена на рисунке 1.2.</w:t>
      </w:r>
    </w:p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  <w:r w:rsidRPr="00EC5F4E">
        <w:rPr>
          <w:sz w:val="28"/>
          <w:szCs w:val="28"/>
        </w:rPr>
        <w:t>Рассчитаем параметры схемы замещения энергосистемы.</w:t>
      </w:r>
    </w:p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  <w:r w:rsidRPr="00EC5F4E">
        <w:rPr>
          <w:sz w:val="28"/>
          <w:szCs w:val="28"/>
        </w:rPr>
        <w:t>Расчет производим в относительных единицах для максимального режима энергосистемы.</w:t>
      </w:r>
    </w:p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  <w:r w:rsidRPr="00EC5F4E">
        <w:rPr>
          <w:sz w:val="28"/>
          <w:szCs w:val="28"/>
        </w:rPr>
        <w:t>Примем базисные условия:</w:t>
      </w:r>
    </w:p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  <w:r w:rsidRPr="00EC5F4E">
        <w:rPr>
          <w:sz w:val="28"/>
          <w:szCs w:val="28"/>
        </w:rPr>
        <w:t xml:space="preserve">- базисная мощность: </w:t>
      </w:r>
      <w:proofErr w:type="spellStart"/>
      <w:proofErr w:type="gramStart"/>
      <w:r w:rsidRPr="00EC5F4E">
        <w:rPr>
          <w:sz w:val="28"/>
          <w:szCs w:val="28"/>
        </w:rPr>
        <w:t>S</w:t>
      </w:r>
      <w:proofErr w:type="gramEnd"/>
      <w:r w:rsidRPr="00EC5F4E">
        <w:rPr>
          <w:sz w:val="28"/>
          <w:szCs w:val="28"/>
          <w:vertAlign w:val="subscript"/>
        </w:rPr>
        <w:t>б</w:t>
      </w:r>
      <w:proofErr w:type="spellEnd"/>
      <w:r w:rsidRPr="00EC5F4E">
        <w:rPr>
          <w:sz w:val="28"/>
          <w:szCs w:val="28"/>
        </w:rPr>
        <w:t xml:space="preserve"> = 1000 МВА.</w:t>
      </w:r>
    </w:p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  <w:r w:rsidRPr="00EC5F4E">
        <w:rPr>
          <w:sz w:val="28"/>
          <w:szCs w:val="28"/>
        </w:rPr>
        <w:t xml:space="preserve">- базисный ток </w:t>
      </w:r>
      <w:proofErr w:type="spellStart"/>
      <w:proofErr w:type="gramStart"/>
      <w:r w:rsidRPr="00EC5F4E">
        <w:rPr>
          <w:sz w:val="28"/>
          <w:szCs w:val="28"/>
        </w:rPr>
        <w:t>I</w:t>
      </w:r>
      <w:proofErr w:type="gramEnd"/>
      <w:r w:rsidRPr="00EC5F4E">
        <w:rPr>
          <w:sz w:val="28"/>
          <w:szCs w:val="28"/>
          <w:vertAlign w:val="subscript"/>
        </w:rPr>
        <w:t>б</w:t>
      </w:r>
      <w:proofErr w:type="spellEnd"/>
      <w:r w:rsidRPr="00EC5F4E">
        <w:rPr>
          <w:sz w:val="28"/>
          <w:szCs w:val="28"/>
        </w:rPr>
        <w:t>:</w:t>
      </w:r>
    </w:p>
    <w:tbl>
      <w:tblPr>
        <w:tblStyle w:val="a3"/>
        <w:tblW w:w="9468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8388"/>
        <w:gridCol w:w="1080"/>
      </w:tblGrid>
      <w:tr w:rsidR="00295213" w:rsidRPr="00EC5F4E" w:rsidTr="000840EE">
        <w:tc>
          <w:tcPr>
            <w:tcW w:w="8388" w:type="dxa"/>
            <w:vAlign w:val="center"/>
          </w:tcPr>
          <w:p w:rsidR="00295213" w:rsidRPr="00EC5F4E" w:rsidRDefault="00295213" w:rsidP="000840EE">
            <w:pPr>
              <w:ind w:firstLine="720"/>
              <w:jc w:val="center"/>
              <w:rPr>
                <w:sz w:val="28"/>
                <w:szCs w:val="28"/>
              </w:rPr>
            </w:pPr>
            <w:r w:rsidRPr="00EC5F4E">
              <w:rPr>
                <w:position w:val="-46"/>
                <w:sz w:val="28"/>
                <w:szCs w:val="28"/>
              </w:rPr>
              <w:object w:dxaOrig="1520" w:dyaOrig="940">
                <v:shape id="_x0000_i1027" type="#_x0000_t75" style="width:75.75pt;height:46.95pt" o:ole="">
                  <v:imagedata r:id="rId9" o:title=""/>
                </v:shape>
                <o:OLEObject Type="Embed" ProgID="Equation.3" ShapeID="_x0000_i1027" DrawAspect="Content" ObjectID="_1472017261" r:id="rId10"/>
              </w:object>
            </w:r>
          </w:p>
        </w:tc>
        <w:tc>
          <w:tcPr>
            <w:tcW w:w="1080" w:type="dxa"/>
            <w:vAlign w:val="center"/>
          </w:tcPr>
          <w:p w:rsidR="00295213" w:rsidRPr="00EC5F4E" w:rsidRDefault="00295213" w:rsidP="000840EE">
            <w:pPr>
              <w:ind w:firstLine="2"/>
              <w:jc w:val="center"/>
              <w:rPr>
                <w:sz w:val="28"/>
                <w:szCs w:val="28"/>
              </w:rPr>
            </w:pPr>
            <w:r w:rsidRPr="00EC5F4E">
              <w:rPr>
                <w:sz w:val="28"/>
                <w:szCs w:val="28"/>
              </w:rPr>
              <w:t>(1.1)</w:t>
            </w:r>
          </w:p>
        </w:tc>
      </w:tr>
      <w:tr w:rsidR="00295213" w:rsidRPr="00EC5F4E" w:rsidTr="000840EE">
        <w:tc>
          <w:tcPr>
            <w:tcW w:w="8388" w:type="dxa"/>
            <w:vAlign w:val="center"/>
          </w:tcPr>
          <w:p w:rsidR="00295213" w:rsidRPr="00EC5F4E" w:rsidRDefault="00295213" w:rsidP="000840EE">
            <w:pPr>
              <w:ind w:firstLine="720"/>
              <w:jc w:val="center"/>
              <w:rPr>
                <w:sz w:val="28"/>
                <w:szCs w:val="28"/>
              </w:rPr>
            </w:pPr>
            <w:r w:rsidRPr="00EC5F4E">
              <w:rPr>
                <w:position w:val="-28"/>
                <w:sz w:val="28"/>
                <w:szCs w:val="28"/>
              </w:rPr>
              <w:object w:dxaOrig="2500" w:dyaOrig="660">
                <v:shape id="_x0000_i1028" type="#_x0000_t75" style="width:125.2pt;height:33.2pt" o:ole="">
                  <v:imagedata r:id="rId11" o:title=""/>
                </v:shape>
                <o:OLEObject Type="Embed" ProgID="Equation.3" ShapeID="_x0000_i1028" DrawAspect="Content" ObjectID="_1472017262" r:id="rId12"/>
              </w:object>
            </w:r>
          </w:p>
        </w:tc>
        <w:tc>
          <w:tcPr>
            <w:tcW w:w="1080" w:type="dxa"/>
            <w:vAlign w:val="center"/>
          </w:tcPr>
          <w:p w:rsidR="00295213" w:rsidRPr="00EC5F4E" w:rsidRDefault="00295213" w:rsidP="000840EE">
            <w:pPr>
              <w:jc w:val="center"/>
              <w:rPr>
                <w:sz w:val="28"/>
                <w:szCs w:val="28"/>
              </w:rPr>
            </w:pPr>
          </w:p>
        </w:tc>
      </w:tr>
    </w:tbl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  <w:proofErr w:type="spellStart"/>
      <w:r w:rsidRPr="00EC5F4E">
        <w:rPr>
          <w:sz w:val="28"/>
          <w:szCs w:val="28"/>
        </w:rPr>
        <w:t>Э.д.с</w:t>
      </w:r>
      <w:proofErr w:type="spellEnd"/>
      <w:r w:rsidRPr="00EC5F4E">
        <w:rPr>
          <w:sz w:val="28"/>
          <w:szCs w:val="28"/>
        </w:rPr>
        <w:t>. системы:</w:t>
      </w:r>
    </w:p>
    <w:tbl>
      <w:tblPr>
        <w:tblStyle w:val="a3"/>
        <w:tblW w:w="9468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8388"/>
        <w:gridCol w:w="1080"/>
      </w:tblGrid>
      <w:tr w:rsidR="00295213" w:rsidRPr="00EC5F4E" w:rsidTr="000840EE">
        <w:tc>
          <w:tcPr>
            <w:tcW w:w="8388" w:type="dxa"/>
            <w:vAlign w:val="center"/>
          </w:tcPr>
          <w:p w:rsidR="00295213" w:rsidRPr="00EC5F4E" w:rsidRDefault="00295213" w:rsidP="000840EE">
            <w:pPr>
              <w:ind w:firstLine="720"/>
              <w:jc w:val="center"/>
              <w:rPr>
                <w:sz w:val="28"/>
                <w:szCs w:val="28"/>
              </w:rPr>
            </w:pPr>
            <w:r w:rsidRPr="00EC5F4E">
              <w:rPr>
                <w:position w:val="-40"/>
                <w:sz w:val="28"/>
                <w:szCs w:val="28"/>
              </w:rPr>
              <w:object w:dxaOrig="1480" w:dyaOrig="900">
                <v:shape id="_x0000_i1029" type="#_x0000_t75" style="width:73.9pt;height:45.1pt" o:ole="">
                  <v:imagedata r:id="rId13" o:title=""/>
                </v:shape>
                <o:OLEObject Type="Embed" ProgID="Equation.3" ShapeID="_x0000_i1029" DrawAspect="Content" ObjectID="_1472017263" r:id="rId14"/>
              </w:object>
            </w:r>
          </w:p>
        </w:tc>
        <w:tc>
          <w:tcPr>
            <w:tcW w:w="1080" w:type="dxa"/>
            <w:vAlign w:val="center"/>
          </w:tcPr>
          <w:p w:rsidR="00295213" w:rsidRPr="00EC5F4E" w:rsidRDefault="00295213" w:rsidP="000840EE">
            <w:pPr>
              <w:jc w:val="center"/>
              <w:rPr>
                <w:sz w:val="28"/>
                <w:szCs w:val="28"/>
              </w:rPr>
            </w:pPr>
          </w:p>
        </w:tc>
      </w:tr>
    </w:tbl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  <w:proofErr w:type="gramStart"/>
      <w:r w:rsidRPr="00EC5F4E">
        <w:rPr>
          <w:sz w:val="28"/>
          <w:szCs w:val="28"/>
        </w:rPr>
        <w:t>Сверхпереходная</w:t>
      </w:r>
      <w:proofErr w:type="gramEnd"/>
      <w:r w:rsidRPr="00EC5F4E">
        <w:rPr>
          <w:sz w:val="28"/>
          <w:szCs w:val="28"/>
        </w:rPr>
        <w:t xml:space="preserve"> </w:t>
      </w:r>
      <w:proofErr w:type="spellStart"/>
      <w:r w:rsidRPr="00EC5F4E">
        <w:rPr>
          <w:sz w:val="28"/>
          <w:szCs w:val="28"/>
        </w:rPr>
        <w:t>э.д.с</w:t>
      </w:r>
      <w:proofErr w:type="spellEnd"/>
      <w:r w:rsidRPr="00EC5F4E">
        <w:rPr>
          <w:sz w:val="28"/>
          <w:szCs w:val="28"/>
        </w:rPr>
        <w:t>. турбогенераторов:</w:t>
      </w:r>
    </w:p>
    <w:tbl>
      <w:tblPr>
        <w:tblStyle w:val="a3"/>
        <w:tblW w:w="9468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8388"/>
        <w:gridCol w:w="1080"/>
      </w:tblGrid>
      <w:tr w:rsidR="00295213" w:rsidRPr="00EC5F4E" w:rsidTr="000840EE">
        <w:tc>
          <w:tcPr>
            <w:tcW w:w="8388" w:type="dxa"/>
            <w:vAlign w:val="center"/>
          </w:tcPr>
          <w:p w:rsidR="00295213" w:rsidRPr="00EC5F4E" w:rsidRDefault="00295213" w:rsidP="000840EE">
            <w:pPr>
              <w:ind w:firstLine="720"/>
              <w:jc w:val="center"/>
              <w:rPr>
                <w:sz w:val="28"/>
                <w:szCs w:val="28"/>
              </w:rPr>
            </w:pPr>
            <w:r w:rsidRPr="00EC5F4E">
              <w:rPr>
                <w:position w:val="-40"/>
                <w:sz w:val="28"/>
                <w:szCs w:val="28"/>
              </w:rPr>
              <w:object w:dxaOrig="1560" w:dyaOrig="900">
                <v:shape id="_x0000_i1030" type="#_x0000_t75" style="width:78.25pt;height:45.1pt" o:ole="">
                  <v:imagedata r:id="rId15" o:title=""/>
                </v:shape>
                <o:OLEObject Type="Embed" ProgID="Equation.3" ShapeID="_x0000_i1030" DrawAspect="Content" ObjectID="_1472017264" r:id="rId16"/>
              </w:object>
            </w:r>
          </w:p>
        </w:tc>
        <w:tc>
          <w:tcPr>
            <w:tcW w:w="1080" w:type="dxa"/>
            <w:vAlign w:val="center"/>
          </w:tcPr>
          <w:p w:rsidR="00295213" w:rsidRPr="00EC5F4E" w:rsidRDefault="00295213" w:rsidP="000840EE">
            <w:pPr>
              <w:jc w:val="center"/>
              <w:rPr>
                <w:sz w:val="28"/>
                <w:szCs w:val="28"/>
              </w:rPr>
            </w:pPr>
          </w:p>
        </w:tc>
      </w:tr>
    </w:tbl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  <w:proofErr w:type="gramStart"/>
      <w:r w:rsidRPr="00EC5F4E">
        <w:rPr>
          <w:sz w:val="28"/>
          <w:szCs w:val="28"/>
        </w:rPr>
        <w:t>Сверхпереходная</w:t>
      </w:r>
      <w:proofErr w:type="gramEnd"/>
      <w:r w:rsidRPr="00EC5F4E">
        <w:rPr>
          <w:sz w:val="28"/>
          <w:szCs w:val="28"/>
        </w:rPr>
        <w:t xml:space="preserve"> ЭДС гидрогенераторов:</w:t>
      </w:r>
    </w:p>
    <w:tbl>
      <w:tblPr>
        <w:tblStyle w:val="a3"/>
        <w:tblW w:w="9468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8388"/>
        <w:gridCol w:w="1080"/>
      </w:tblGrid>
      <w:tr w:rsidR="00295213" w:rsidRPr="00EC5F4E" w:rsidTr="000840EE">
        <w:tc>
          <w:tcPr>
            <w:tcW w:w="8388" w:type="dxa"/>
            <w:vAlign w:val="center"/>
          </w:tcPr>
          <w:p w:rsidR="00295213" w:rsidRPr="00EC5F4E" w:rsidRDefault="00295213" w:rsidP="000840EE">
            <w:pPr>
              <w:ind w:firstLine="720"/>
              <w:jc w:val="center"/>
              <w:rPr>
                <w:sz w:val="28"/>
                <w:szCs w:val="28"/>
              </w:rPr>
            </w:pPr>
            <w:r w:rsidRPr="00EC5F4E">
              <w:rPr>
                <w:position w:val="-40"/>
                <w:sz w:val="28"/>
                <w:szCs w:val="28"/>
              </w:rPr>
              <w:object w:dxaOrig="1579" w:dyaOrig="900">
                <v:shape id="_x0000_i1031" type="#_x0000_t75" style="width:78.9pt;height:45.1pt" o:ole="">
                  <v:imagedata r:id="rId17" o:title=""/>
                </v:shape>
                <o:OLEObject Type="Embed" ProgID="Equation.3" ShapeID="_x0000_i1031" DrawAspect="Content" ObjectID="_1472017265" r:id="rId18"/>
              </w:object>
            </w:r>
          </w:p>
        </w:tc>
        <w:tc>
          <w:tcPr>
            <w:tcW w:w="1080" w:type="dxa"/>
            <w:vAlign w:val="center"/>
          </w:tcPr>
          <w:p w:rsidR="00295213" w:rsidRPr="00EC5F4E" w:rsidRDefault="00295213" w:rsidP="000840EE">
            <w:pPr>
              <w:jc w:val="center"/>
              <w:rPr>
                <w:sz w:val="28"/>
                <w:szCs w:val="28"/>
              </w:rPr>
            </w:pPr>
          </w:p>
        </w:tc>
      </w:tr>
    </w:tbl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  <w:r w:rsidRPr="00EC5F4E">
        <w:rPr>
          <w:sz w:val="28"/>
          <w:szCs w:val="28"/>
        </w:rPr>
        <w:t>Сопротивление системы:</w:t>
      </w:r>
    </w:p>
    <w:tbl>
      <w:tblPr>
        <w:tblStyle w:val="a3"/>
        <w:tblW w:w="9468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8388"/>
        <w:gridCol w:w="1080"/>
      </w:tblGrid>
      <w:tr w:rsidR="00295213" w:rsidRPr="00EC5F4E" w:rsidTr="000840EE">
        <w:tc>
          <w:tcPr>
            <w:tcW w:w="8388" w:type="dxa"/>
            <w:vAlign w:val="center"/>
          </w:tcPr>
          <w:p w:rsidR="00295213" w:rsidRPr="00EC5F4E" w:rsidRDefault="00295213" w:rsidP="000840EE">
            <w:pPr>
              <w:ind w:firstLine="720"/>
              <w:jc w:val="center"/>
              <w:rPr>
                <w:sz w:val="28"/>
                <w:szCs w:val="28"/>
              </w:rPr>
            </w:pPr>
            <w:r w:rsidRPr="00EC5F4E">
              <w:rPr>
                <w:position w:val="-38"/>
                <w:sz w:val="28"/>
                <w:szCs w:val="28"/>
              </w:rPr>
              <w:object w:dxaOrig="1100" w:dyaOrig="859">
                <v:shape id="_x0000_i1032" type="#_x0000_t75" style="width:55.1pt;height:43.2pt" o:ole="">
                  <v:imagedata r:id="rId19" o:title=""/>
                </v:shape>
                <o:OLEObject Type="Embed" ProgID="Equation.3" ShapeID="_x0000_i1032" DrawAspect="Content" ObjectID="_1472017266" r:id="rId20"/>
              </w:object>
            </w:r>
          </w:p>
        </w:tc>
        <w:tc>
          <w:tcPr>
            <w:tcW w:w="1080" w:type="dxa"/>
            <w:vAlign w:val="center"/>
          </w:tcPr>
          <w:p w:rsidR="00295213" w:rsidRPr="00EC5F4E" w:rsidRDefault="00295213" w:rsidP="000840EE">
            <w:pPr>
              <w:ind w:firstLine="2"/>
              <w:jc w:val="center"/>
              <w:rPr>
                <w:sz w:val="28"/>
                <w:szCs w:val="28"/>
              </w:rPr>
            </w:pPr>
            <w:r w:rsidRPr="00EC5F4E">
              <w:rPr>
                <w:sz w:val="28"/>
                <w:szCs w:val="28"/>
              </w:rPr>
              <w:t>(1.2)</w:t>
            </w:r>
          </w:p>
        </w:tc>
      </w:tr>
      <w:tr w:rsidR="00295213" w:rsidRPr="00EC5F4E" w:rsidTr="000840EE">
        <w:tc>
          <w:tcPr>
            <w:tcW w:w="8388" w:type="dxa"/>
            <w:vAlign w:val="center"/>
          </w:tcPr>
          <w:p w:rsidR="00295213" w:rsidRPr="00EC5F4E" w:rsidRDefault="00295213" w:rsidP="000840EE">
            <w:pPr>
              <w:ind w:firstLine="720"/>
              <w:jc w:val="center"/>
              <w:rPr>
                <w:sz w:val="28"/>
                <w:szCs w:val="28"/>
              </w:rPr>
            </w:pPr>
            <w:r w:rsidRPr="00EC5F4E">
              <w:rPr>
                <w:position w:val="-28"/>
                <w:sz w:val="28"/>
                <w:szCs w:val="28"/>
              </w:rPr>
              <w:object w:dxaOrig="2220" w:dyaOrig="680">
                <v:shape id="_x0000_i1033" type="#_x0000_t75" style="width:110.8pt;height:33.8pt" o:ole="">
                  <v:imagedata r:id="rId21" o:title=""/>
                </v:shape>
                <o:OLEObject Type="Embed" ProgID="Equation.3" ShapeID="_x0000_i1033" DrawAspect="Content" ObjectID="_1472017267" r:id="rId22"/>
              </w:object>
            </w:r>
          </w:p>
        </w:tc>
        <w:tc>
          <w:tcPr>
            <w:tcW w:w="1080" w:type="dxa"/>
            <w:vAlign w:val="center"/>
          </w:tcPr>
          <w:p w:rsidR="00295213" w:rsidRPr="00EC5F4E" w:rsidRDefault="00295213" w:rsidP="000840EE">
            <w:pPr>
              <w:jc w:val="center"/>
              <w:rPr>
                <w:sz w:val="28"/>
                <w:szCs w:val="28"/>
              </w:rPr>
            </w:pPr>
          </w:p>
        </w:tc>
      </w:tr>
    </w:tbl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  <w:r w:rsidRPr="00EC5F4E">
        <w:rPr>
          <w:sz w:val="28"/>
          <w:szCs w:val="28"/>
        </w:rPr>
        <w:t>Сверхпереходное сопротивление генераторов:</w:t>
      </w:r>
    </w:p>
    <w:tbl>
      <w:tblPr>
        <w:tblStyle w:val="a3"/>
        <w:tblW w:w="9468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8388"/>
        <w:gridCol w:w="1080"/>
      </w:tblGrid>
      <w:tr w:rsidR="00295213" w:rsidRPr="00EC5F4E" w:rsidTr="000840EE">
        <w:tc>
          <w:tcPr>
            <w:tcW w:w="8388" w:type="dxa"/>
            <w:vAlign w:val="center"/>
          </w:tcPr>
          <w:p w:rsidR="00295213" w:rsidRPr="00EC5F4E" w:rsidRDefault="00295213" w:rsidP="000840EE">
            <w:pPr>
              <w:ind w:firstLine="720"/>
              <w:jc w:val="center"/>
              <w:rPr>
                <w:sz w:val="28"/>
                <w:szCs w:val="28"/>
              </w:rPr>
            </w:pPr>
            <w:r w:rsidRPr="00EC5F4E">
              <w:rPr>
                <w:position w:val="-38"/>
                <w:sz w:val="28"/>
                <w:szCs w:val="28"/>
              </w:rPr>
              <w:object w:dxaOrig="1760" w:dyaOrig="960">
                <v:shape id="_x0000_i1034" type="#_x0000_t75" style="width:88.3pt;height:48.2pt" o:ole="">
                  <v:imagedata r:id="rId23" o:title=""/>
                </v:shape>
                <o:OLEObject Type="Embed" ProgID="Equation.3" ShapeID="_x0000_i1034" DrawAspect="Content" ObjectID="_1472017268" r:id="rId24"/>
              </w:object>
            </w:r>
          </w:p>
        </w:tc>
        <w:tc>
          <w:tcPr>
            <w:tcW w:w="1080" w:type="dxa"/>
            <w:vAlign w:val="center"/>
          </w:tcPr>
          <w:p w:rsidR="00295213" w:rsidRPr="00EC5F4E" w:rsidRDefault="00295213" w:rsidP="000840EE">
            <w:pPr>
              <w:ind w:firstLine="2"/>
              <w:jc w:val="center"/>
              <w:rPr>
                <w:sz w:val="28"/>
                <w:szCs w:val="28"/>
              </w:rPr>
            </w:pPr>
            <w:r w:rsidRPr="00EC5F4E">
              <w:rPr>
                <w:sz w:val="28"/>
                <w:szCs w:val="28"/>
              </w:rPr>
              <w:t>(1.3)</w:t>
            </w:r>
          </w:p>
        </w:tc>
      </w:tr>
    </w:tbl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  <w:r w:rsidRPr="00EC5F4E">
        <w:rPr>
          <w:sz w:val="28"/>
          <w:szCs w:val="28"/>
        </w:rPr>
        <w:t>где х</w:t>
      </w:r>
      <w:r w:rsidRPr="00EC5F4E">
        <w:rPr>
          <w:sz w:val="28"/>
          <w:szCs w:val="28"/>
          <w:vertAlign w:val="superscript"/>
        </w:rPr>
        <w:t>//</w:t>
      </w:r>
      <w:r w:rsidRPr="00EC5F4E">
        <w:rPr>
          <w:sz w:val="28"/>
          <w:szCs w:val="28"/>
          <w:vertAlign w:val="subscript"/>
          <w:lang w:val="en-US"/>
        </w:rPr>
        <w:t>d</w:t>
      </w:r>
      <w:r w:rsidRPr="00EC5F4E">
        <w:rPr>
          <w:sz w:val="28"/>
          <w:szCs w:val="28"/>
        </w:rPr>
        <w:t xml:space="preserve"> – сверхпереходное сопротивление генератора, %.</w:t>
      </w:r>
    </w:p>
    <w:tbl>
      <w:tblPr>
        <w:tblStyle w:val="a3"/>
        <w:tblW w:w="9468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8388"/>
        <w:gridCol w:w="1080"/>
      </w:tblGrid>
      <w:tr w:rsidR="00295213" w:rsidRPr="00EC5F4E" w:rsidTr="000840EE">
        <w:tc>
          <w:tcPr>
            <w:tcW w:w="8388" w:type="dxa"/>
            <w:vAlign w:val="center"/>
          </w:tcPr>
          <w:p w:rsidR="00295213" w:rsidRPr="00EC5F4E" w:rsidRDefault="00295213" w:rsidP="000840EE">
            <w:pPr>
              <w:ind w:firstLine="720"/>
              <w:jc w:val="center"/>
              <w:rPr>
                <w:sz w:val="28"/>
                <w:szCs w:val="28"/>
              </w:rPr>
            </w:pPr>
            <w:r w:rsidRPr="00EC5F4E">
              <w:rPr>
                <w:position w:val="-28"/>
                <w:sz w:val="28"/>
                <w:szCs w:val="28"/>
              </w:rPr>
              <w:object w:dxaOrig="2840" w:dyaOrig="660">
                <v:shape id="_x0000_i1035" type="#_x0000_t75" style="width:142.1pt;height:33.2pt" o:ole="">
                  <v:imagedata r:id="rId25" o:title=""/>
                </v:shape>
                <o:OLEObject Type="Embed" ProgID="Equation.3" ShapeID="_x0000_i1035" DrawAspect="Content" ObjectID="_1472017269" r:id="rId26"/>
              </w:object>
            </w:r>
          </w:p>
        </w:tc>
        <w:tc>
          <w:tcPr>
            <w:tcW w:w="1080" w:type="dxa"/>
            <w:vAlign w:val="center"/>
          </w:tcPr>
          <w:p w:rsidR="00295213" w:rsidRPr="00EC5F4E" w:rsidRDefault="00295213" w:rsidP="000840EE">
            <w:pPr>
              <w:jc w:val="center"/>
              <w:rPr>
                <w:sz w:val="28"/>
                <w:szCs w:val="28"/>
              </w:rPr>
            </w:pPr>
          </w:p>
        </w:tc>
      </w:tr>
      <w:tr w:rsidR="00295213" w:rsidRPr="00EC5F4E" w:rsidTr="000840EE">
        <w:tc>
          <w:tcPr>
            <w:tcW w:w="8388" w:type="dxa"/>
            <w:vAlign w:val="center"/>
          </w:tcPr>
          <w:p w:rsidR="00295213" w:rsidRPr="00EC5F4E" w:rsidRDefault="00295213" w:rsidP="000840EE">
            <w:pPr>
              <w:ind w:firstLine="720"/>
              <w:jc w:val="center"/>
              <w:rPr>
                <w:sz w:val="28"/>
                <w:szCs w:val="28"/>
              </w:rPr>
            </w:pPr>
            <w:r w:rsidRPr="00EC5F4E">
              <w:rPr>
                <w:position w:val="-28"/>
                <w:sz w:val="28"/>
                <w:szCs w:val="28"/>
              </w:rPr>
              <w:object w:dxaOrig="2880" w:dyaOrig="660">
                <v:shape id="_x0000_i1036" type="#_x0000_t75" style="width:2in;height:33.2pt" o:ole="">
                  <v:imagedata r:id="rId27" o:title=""/>
                </v:shape>
                <o:OLEObject Type="Embed" ProgID="Equation.3" ShapeID="_x0000_i1036" DrawAspect="Content" ObjectID="_1472017270" r:id="rId28"/>
              </w:object>
            </w:r>
          </w:p>
        </w:tc>
        <w:tc>
          <w:tcPr>
            <w:tcW w:w="1080" w:type="dxa"/>
            <w:vAlign w:val="center"/>
          </w:tcPr>
          <w:p w:rsidR="00295213" w:rsidRPr="00EC5F4E" w:rsidRDefault="00295213" w:rsidP="000840EE">
            <w:pPr>
              <w:jc w:val="center"/>
              <w:rPr>
                <w:sz w:val="28"/>
                <w:szCs w:val="28"/>
              </w:rPr>
            </w:pPr>
          </w:p>
        </w:tc>
      </w:tr>
    </w:tbl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  <w:r w:rsidRPr="00EC5F4E">
        <w:rPr>
          <w:sz w:val="28"/>
          <w:szCs w:val="28"/>
        </w:rPr>
        <w:t>Сопротивление трансформаторов:</w:t>
      </w:r>
    </w:p>
    <w:tbl>
      <w:tblPr>
        <w:tblStyle w:val="a3"/>
        <w:tblW w:w="9468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8388"/>
        <w:gridCol w:w="1080"/>
      </w:tblGrid>
      <w:tr w:rsidR="00295213" w:rsidRPr="00EC5F4E" w:rsidTr="000840EE">
        <w:tc>
          <w:tcPr>
            <w:tcW w:w="8388" w:type="dxa"/>
            <w:vAlign w:val="center"/>
          </w:tcPr>
          <w:p w:rsidR="00295213" w:rsidRPr="00EC5F4E" w:rsidRDefault="00295213" w:rsidP="000840EE">
            <w:pPr>
              <w:ind w:firstLine="720"/>
              <w:jc w:val="center"/>
              <w:rPr>
                <w:sz w:val="28"/>
                <w:szCs w:val="28"/>
              </w:rPr>
            </w:pPr>
            <w:r w:rsidRPr="00EC5F4E">
              <w:rPr>
                <w:position w:val="-38"/>
                <w:sz w:val="28"/>
                <w:szCs w:val="28"/>
              </w:rPr>
              <w:object w:dxaOrig="1860" w:dyaOrig="859">
                <v:shape id="_x0000_i1037" type="#_x0000_t75" style="width:93.3pt;height:43.2pt" o:ole="">
                  <v:imagedata r:id="rId29" o:title=""/>
                </v:shape>
                <o:OLEObject Type="Embed" ProgID="Equation.3" ShapeID="_x0000_i1037" DrawAspect="Content" ObjectID="_1472017271" r:id="rId30"/>
              </w:object>
            </w:r>
          </w:p>
        </w:tc>
        <w:tc>
          <w:tcPr>
            <w:tcW w:w="1080" w:type="dxa"/>
            <w:vAlign w:val="center"/>
          </w:tcPr>
          <w:p w:rsidR="00295213" w:rsidRPr="00EC5F4E" w:rsidRDefault="00295213" w:rsidP="000840EE">
            <w:pPr>
              <w:ind w:firstLine="2"/>
              <w:jc w:val="center"/>
              <w:rPr>
                <w:sz w:val="28"/>
                <w:szCs w:val="28"/>
              </w:rPr>
            </w:pPr>
            <w:r w:rsidRPr="00EC5F4E">
              <w:rPr>
                <w:sz w:val="28"/>
                <w:szCs w:val="28"/>
              </w:rPr>
              <w:t>(1.4)</w:t>
            </w:r>
          </w:p>
        </w:tc>
      </w:tr>
    </w:tbl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  <w:r w:rsidRPr="00EC5F4E">
        <w:rPr>
          <w:sz w:val="28"/>
          <w:szCs w:val="28"/>
        </w:rPr>
        <w:t xml:space="preserve">где </w:t>
      </w:r>
      <w:proofErr w:type="gramStart"/>
      <w:r w:rsidRPr="00EC5F4E">
        <w:rPr>
          <w:sz w:val="28"/>
          <w:szCs w:val="28"/>
          <w:lang w:val="en-US"/>
        </w:rPr>
        <w:t>U</w:t>
      </w:r>
      <w:proofErr w:type="spellStart"/>
      <w:proofErr w:type="gramEnd"/>
      <w:r w:rsidRPr="00EC5F4E">
        <w:rPr>
          <w:sz w:val="28"/>
          <w:szCs w:val="28"/>
          <w:vertAlign w:val="subscript"/>
        </w:rPr>
        <w:t>кз</w:t>
      </w:r>
      <w:proofErr w:type="spellEnd"/>
      <w:r w:rsidRPr="00EC5F4E">
        <w:rPr>
          <w:sz w:val="28"/>
          <w:szCs w:val="28"/>
          <w:vertAlign w:val="subscript"/>
        </w:rPr>
        <w:t>%</w:t>
      </w:r>
      <w:r w:rsidRPr="00EC5F4E">
        <w:rPr>
          <w:sz w:val="28"/>
          <w:szCs w:val="28"/>
        </w:rPr>
        <w:t xml:space="preserve"> – напряжение короткого замыкания трансформатора, %.</w:t>
      </w:r>
    </w:p>
    <w:tbl>
      <w:tblPr>
        <w:tblStyle w:val="a3"/>
        <w:tblW w:w="9468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8388"/>
        <w:gridCol w:w="1080"/>
      </w:tblGrid>
      <w:tr w:rsidR="00295213" w:rsidRPr="00EC5F4E" w:rsidTr="000840EE">
        <w:tc>
          <w:tcPr>
            <w:tcW w:w="8388" w:type="dxa"/>
            <w:vAlign w:val="center"/>
          </w:tcPr>
          <w:p w:rsidR="00295213" w:rsidRPr="00EC5F4E" w:rsidRDefault="00295213" w:rsidP="000840EE">
            <w:pPr>
              <w:ind w:firstLine="720"/>
              <w:jc w:val="center"/>
              <w:rPr>
                <w:sz w:val="28"/>
                <w:szCs w:val="28"/>
              </w:rPr>
            </w:pPr>
            <w:r w:rsidRPr="00EC5F4E">
              <w:rPr>
                <w:position w:val="-28"/>
                <w:sz w:val="28"/>
                <w:szCs w:val="28"/>
              </w:rPr>
              <w:object w:dxaOrig="3040" w:dyaOrig="680">
                <v:shape id="_x0000_i1038" type="#_x0000_t75" style="width:152.15pt;height:33.8pt" o:ole="">
                  <v:imagedata r:id="rId31" o:title=""/>
                </v:shape>
                <o:OLEObject Type="Embed" ProgID="Equation.3" ShapeID="_x0000_i1038" DrawAspect="Content" ObjectID="_1472017272" r:id="rId32"/>
              </w:object>
            </w:r>
          </w:p>
        </w:tc>
        <w:tc>
          <w:tcPr>
            <w:tcW w:w="1080" w:type="dxa"/>
            <w:vAlign w:val="center"/>
          </w:tcPr>
          <w:p w:rsidR="00295213" w:rsidRPr="00EC5F4E" w:rsidRDefault="00295213" w:rsidP="000840EE">
            <w:pPr>
              <w:ind w:hanging="36"/>
              <w:jc w:val="center"/>
              <w:rPr>
                <w:sz w:val="28"/>
                <w:szCs w:val="28"/>
              </w:rPr>
            </w:pPr>
          </w:p>
        </w:tc>
      </w:tr>
      <w:tr w:rsidR="00295213" w:rsidRPr="00EC5F4E" w:rsidTr="000840EE">
        <w:tc>
          <w:tcPr>
            <w:tcW w:w="8388" w:type="dxa"/>
            <w:vAlign w:val="center"/>
          </w:tcPr>
          <w:p w:rsidR="00295213" w:rsidRPr="00EC5F4E" w:rsidRDefault="00295213" w:rsidP="000840EE">
            <w:pPr>
              <w:ind w:firstLine="720"/>
              <w:jc w:val="center"/>
              <w:rPr>
                <w:sz w:val="28"/>
                <w:szCs w:val="28"/>
              </w:rPr>
            </w:pPr>
            <w:r w:rsidRPr="00EC5F4E">
              <w:rPr>
                <w:position w:val="-28"/>
                <w:sz w:val="28"/>
                <w:szCs w:val="28"/>
              </w:rPr>
              <w:object w:dxaOrig="3100" w:dyaOrig="660">
                <v:shape id="_x0000_i1039" type="#_x0000_t75" style="width:155.25pt;height:33.2pt" o:ole="">
                  <v:imagedata r:id="rId33" o:title=""/>
                </v:shape>
                <o:OLEObject Type="Embed" ProgID="Equation.3" ShapeID="_x0000_i1039" DrawAspect="Content" ObjectID="_1472017273" r:id="rId34"/>
              </w:object>
            </w:r>
          </w:p>
        </w:tc>
        <w:tc>
          <w:tcPr>
            <w:tcW w:w="1080" w:type="dxa"/>
            <w:vAlign w:val="center"/>
          </w:tcPr>
          <w:p w:rsidR="00295213" w:rsidRPr="00EC5F4E" w:rsidRDefault="00295213" w:rsidP="000840EE">
            <w:pPr>
              <w:ind w:hanging="36"/>
              <w:jc w:val="center"/>
              <w:rPr>
                <w:sz w:val="28"/>
                <w:szCs w:val="28"/>
              </w:rPr>
            </w:pPr>
          </w:p>
        </w:tc>
      </w:tr>
    </w:tbl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  <w:r w:rsidRPr="00EC5F4E">
        <w:rPr>
          <w:sz w:val="28"/>
          <w:szCs w:val="28"/>
        </w:rPr>
        <w:t>Сопротивление трансформатора с расщепленной обмоткой:</w:t>
      </w:r>
    </w:p>
    <w:tbl>
      <w:tblPr>
        <w:tblStyle w:val="a3"/>
        <w:tblW w:w="9468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8388"/>
        <w:gridCol w:w="1080"/>
      </w:tblGrid>
      <w:tr w:rsidR="00295213" w:rsidRPr="00EC5F4E" w:rsidTr="000840EE">
        <w:tc>
          <w:tcPr>
            <w:tcW w:w="8388" w:type="dxa"/>
            <w:vAlign w:val="center"/>
          </w:tcPr>
          <w:p w:rsidR="00295213" w:rsidRPr="00EC5F4E" w:rsidRDefault="00295213" w:rsidP="000840EE">
            <w:pPr>
              <w:ind w:firstLine="720"/>
              <w:jc w:val="center"/>
              <w:rPr>
                <w:sz w:val="28"/>
                <w:szCs w:val="28"/>
              </w:rPr>
            </w:pPr>
            <w:r w:rsidRPr="00EC5F4E">
              <w:rPr>
                <w:position w:val="-38"/>
                <w:sz w:val="28"/>
                <w:szCs w:val="28"/>
              </w:rPr>
              <w:object w:dxaOrig="2860" w:dyaOrig="859">
                <v:shape id="_x0000_i1040" type="#_x0000_t75" style="width:142.75pt;height:43.2pt" o:ole="">
                  <v:imagedata r:id="rId35" o:title=""/>
                </v:shape>
                <o:OLEObject Type="Embed" ProgID="Equation.3" ShapeID="_x0000_i1040" DrawAspect="Content" ObjectID="_1472017274" r:id="rId36"/>
              </w:object>
            </w:r>
          </w:p>
        </w:tc>
        <w:tc>
          <w:tcPr>
            <w:tcW w:w="1080" w:type="dxa"/>
            <w:vAlign w:val="center"/>
          </w:tcPr>
          <w:p w:rsidR="00295213" w:rsidRPr="00EC5F4E" w:rsidRDefault="00295213" w:rsidP="000840EE">
            <w:pPr>
              <w:ind w:firstLine="2"/>
              <w:jc w:val="center"/>
              <w:rPr>
                <w:sz w:val="28"/>
                <w:szCs w:val="28"/>
              </w:rPr>
            </w:pPr>
            <w:r w:rsidRPr="00EC5F4E">
              <w:rPr>
                <w:sz w:val="28"/>
                <w:szCs w:val="28"/>
              </w:rPr>
              <w:t>(1.5)</w:t>
            </w:r>
          </w:p>
        </w:tc>
      </w:tr>
      <w:tr w:rsidR="00295213" w:rsidRPr="00EC5F4E" w:rsidTr="000840EE">
        <w:tc>
          <w:tcPr>
            <w:tcW w:w="8388" w:type="dxa"/>
            <w:vAlign w:val="center"/>
          </w:tcPr>
          <w:p w:rsidR="00295213" w:rsidRPr="00EC5F4E" w:rsidRDefault="00295213" w:rsidP="000840EE">
            <w:pPr>
              <w:ind w:firstLine="720"/>
              <w:jc w:val="center"/>
              <w:rPr>
                <w:sz w:val="28"/>
                <w:szCs w:val="28"/>
              </w:rPr>
            </w:pPr>
            <w:r w:rsidRPr="00EC5F4E">
              <w:rPr>
                <w:position w:val="-28"/>
                <w:sz w:val="28"/>
                <w:szCs w:val="28"/>
              </w:rPr>
              <w:object w:dxaOrig="3840" w:dyaOrig="660">
                <v:shape id="_x0000_i1041" type="#_x0000_t75" style="width:192.2pt;height:33.2pt" o:ole="">
                  <v:imagedata r:id="rId37" o:title=""/>
                </v:shape>
                <o:OLEObject Type="Embed" ProgID="Equation.3" ShapeID="_x0000_i1041" DrawAspect="Content" ObjectID="_1472017275" r:id="rId38"/>
              </w:object>
            </w:r>
          </w:p>
        </w:tc>
        <w:tc>
          <w:tcPr>
            <w:tcW w:w="1080" w:type="dxa"/>
            <w:vAlign w:val="center"/>
          </w:tcPr>
          <w:p w:rsidR="00295213" w:rsidRPr="00EC5F4E" w:rsidRDefault="00295213" w:rsidP="000840EE">
            <w:pPr>
              <w:jc w:val="center"/>
              <w:rPr>
                <w:sz w:val="28"/>
                <w:szCs w:val="28"/>
              </w:rPr>
            </w:pPr>
          </w:p>
        </w:tc>
      </w:tr>
      <w:tr w:rsidR="00295213" w:rsidRPr="00EC5F4E" w:rsidTr="000840EE">
        <w:tc>
          <w:tcPr>
            <w:tcW w:w="8388" w:type="dxa"/>
            <w:vAlign w:val="center"/>
          </w:tcPr>
          <w:p w:rsidR="00295213" w:rsidRPr="00EC5F4E" w:rsidRDefault="00295213" w:rsidP="000840EE">
            <w:pPr>
              <w:ind w:firstLine="720"/>
              <w:jc w:val="center"/>
              <w:rPr>
                <w:sz w:val="28"/>
                <w:szCs w:val="28"/>
              </w:rPr>
            </w:pPr>
            <w:r w:rsidRPr="00EC5F4E">
              <w:rPr>
                <w:position w:val="-38"/>
                <w:sz w:val="28"/>
                <w:szCs w:val="28"/>
              </w:rPr>
              <w:object w:dxaOrig="2740" w:dyaOrig="859">
                <v:shape id="_x0000_i1042" type="#_x0000_t75" style="width:137.1pt;height:43.2pt" o:ole="">
                  <v:imagedata r:id="rId39" o:title=""/>
                </v:shape>
                <o:OLEObject Type="Embed" ProgID="Equation.3" ShapeID="_x0000_i1042" DrawAspect="Content" ObjectID="_1472017276" r:id="rId40"/>
              </w:object>
            </w:r>
          </w:p>
        </w:tc>
        <w:tc>
          <w:tcPr>
            <w:tcW w:w="1080" w:type="dxa"/>
            <w:vAlign w:val="center"/>
          </w:tcPr>
          <w:p w:rsidR="00295213" w:rsidRPr="00EC5F4E" w:rsidRDefault="00295213" w:rsidP="000840EE">
            <w:pPr>
              <w:jc w:val="center"/>
              <w:rPr>
                <w:sz w:val="28"/>
                <w:szCs w:val="28"/>
              </w:rPr>
            </w:pPr>
            <w:r w:rsidRPr="00EC5F4E">
              <w:rPr>
                <w:sz w:val="28"/>
                <w:szCs w:val="28"/>
              </w:rPr>
              <w:t>(1.6)</w:t>
            </w:r>
          </w:p>
        </w:tc>
      </w:tr>
      <w:tr w:rsidR="00295213" w:rsidRPr="00EC5F4E" w:rsidTr="000840EE">
        <w:tc>
          <w:tcPr>
            <w:tcW w:w="8388" w:type="dxa"/>
            <w:vAlign w:val="center"/>
          </w:tcPr>
          <w:p w:rsidR="00295213" w:rsidRPr="00EC5F4E" w:rsidRDefault="00295213" w:rsidP="000840EE">
            <w:pPr>
              <w:ind w:firstLine="720"/>
              <w:jc w:val="center"/>
              <w:rPr>
                <w:sz w:val="28"/>
                <w:szCs w:val="28"/>
              </w:rPr>
            </w:pPr>
            <w:r w:rsidRPr="00EC5F4E">
              <w:rPr>
                <w:position w:val="-28"/>
                <w:sz w:val="28"/>
                <w:szCs w:val="28"/>
              </w:rPr>
              <w:object w:dxaOrig="3700" w:dyaOrig="660">
                <v:shape id="_x0000_i1043" type="#_x0000_t75" style="width:184.7pt;height:33.2pt" o:ole="">
                  <v:imagedata r:id="rId41" o:title=""/>
                </v:shape>
                <o:OLEObject Type="Embed" ProgID="Equation.3" ShapeID="_x0000_i1043" DrawAspect="Content" ObjectID="_1472017277" r:id="rId42"/>
              </w:object>
            </w:r>
          </w:p>
        </w:tc>
        <w:tc>
          <w:tcPr>
            <w:tcW w:w="1080" w:type="dxa"/>
            <w:vAlign w:val="center"/>
          </w:tcPr>
          <w:p w:rsidR="00295213" w:rsidRPr="00EC5F4E" w:rsidRDefault="00295213" w:rsidP="000840EE">
            <w:pPr>
              <w:jc w:val="center"/>
              <w:rPr>
                <w:sz w:val="28"/>
                <w:szCs w:val="28"/>
              </w:rPr>
            </w:pPr>
          </w:p>
        </w:tc>
      </w:tr>
    </w:tbl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  <w:r w:rsidRPr="00EC5F4E">
        <w:rPr>
          <w:sz w:val="28"/>
          <w:szCs w:val="28"/>
        </w:rPr>
        <w:t>Сопротивление линий электропередач:</w:t>
      </w:r>
    </w:p>
    <w:tbl>
      <w:tblPr>
        <w:tblStyle w:val="a3"/>
        <w:tblW w:w="9468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8388"/>
        <w:gridCol w:w="1080"/>
      </w:tblGrid>
      <w:tr w:rsidR="00295213" w:rsidRPr="00EC5F4E" w:rsidTr="000840EE">
        <w:tc>
          <w:tcPr>
            <w:tcW w:w="8388" w:type="dxa"/>
            <w:vAlign w:val="center"/>
          </w:tcPr>
          <w:p w:rsidR="00295213" w:rsidRPr="00EC5F4E" w:rsidRDefault="00295213" w:rsidP="000840EE">
            <w:pPr>
              <w:ind w:firstLine="720"/>
              <w:jc w:val="center"/>
              <w:rPr>
                <w:sz w:val="28"/>
                <w:szCs w:val="28"/>
              </w:rPr>
            </w:pPr>
            <w:r w:rsidRPr="00EC5F4E">
              <w:rPr>
                <w:position w:val="-52"/>
                <w:sz w:val="28"/>
                <w:szCs w:val="28"/>
              </w:rPr>
              <w:object w:dxaOrig="2260" w:dyaOrig="999">
                <v:shape id="_x0000_i1044" type="#_x0000_t75" style="width:112.7pt;height:50.1pt" o:ole="">
                  <v:imagedata r:id="rId43" o:title=""/>
                </v:shape>
                <o:OLEObject Type="Embed" ProgID="Equation.3" ShapeID="_x0000_i1044" DrawAspect="Content" ObjectID="_1472017278" r:id="rId44"/>
              </w:object>
            </w:r>
          </w:p>
        </w:tc>
        <w:tc>
          <w:tcPr>
            <w:tcW w:w="1080" w:type="dxa"/>
            <w:vAlign w:val="center"/>
          </w:tcPr>
          <w:p w:rsidR="00295213" w:rsidRPr="00EC5F4E" w:rsidRDefault="00295213" w:rsidP="000840EE">
            <w:pPr>
              <w:jc w:val="center"/>
              <w:rPr>
                <w:sz w:val="28"/>
                <w:szCs w:val="28"/>
              </w:rPr>
            </w:pPr>
            <w:r w:rsidRPr="00EC5F4E">
              <w:rPr>
                <w:sz w:val="28"/>
                <w:szCs w:val="28"/>
              </w:rPr>
              <w:t>(1.7)</w:t>
            </w:r>
          </w:p>
        </w:tc>
      </w:tr>
    </w:tbl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  <w:r w:rsidRPr="00EC5F4E">
        <w:rPr>
          <w:sz w:val="28"/>
          <w:szCs w:val="28"/>
        </w:rPr>
        <w:t xml:space="preserve">где </w:t>
      </w:r>
      <w:r w:rsidRPr="00EC5F4E">
        <w:rPr>
          <w:sz w:val="28"/>
          <w:szCs w:val="28"/>
          <w:lang w:val="en-US"/>
        </w:rPr>
        <w:t>L</w:t>
      </w:r>
      <w:r w:rsidRPr="00EC5F4E">
        <w:rPr>
          <w:sz w:val="28"/>
          <w:szCs w:val="28"/>
        </w:rPr>
        <w:t xml:space="preserve"> – длина линии электропередач, </w:t>
      </w:r>
      <w:proofErr w:type="gramStart"/>
      <w:r w:rsidRPr="00EC5F4E">
        <w:rPr>
          <w:sz w:val="28"/>
          <w:szCs w:val="28"/>
        </w:rPr>
        <w:t>км</w:t>
      </w:r>
      <w:proofErr w:type="gramEnd"/>
    </w:p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  <w:r w:rsidRPr="00EC5F4E">
        <w:rPr>
          <w:sz w:val="28"/>
          <w:szCs w:val="28"/>
        </w:rPr>
        <w:t xml:space="preserve">       х</w:t>
      </w:r>
      <w:r w:rsidRPr="00EC5F4E">
        <w:rPr>
          <w:sz w:val="28"/>
          <w:szCs w:val="28"/>
          <w:vertAlign w:val="subscript"/>
        </w:rPr>
        <w:t>уд</w:t>
      </w:r>
      <w:proofErr w:type="gramStart"/>
      <w:r w:rsidRPr="00EC5F4E">
        <w:rPr>
          <w:sz w:val="28"/>
          <w:szCs w:val="28"/>
          <w:vertAlign w:val="subscript"/>
        </w:rPr>
        <w:t>.</w:t>
      </w:r>
      <w:proofErr w:type="gramEnd"/>
      <w:r w:rsidRPr="00EC5F4E">
        <w:rPr>
          <w:sz w:val="28"/>
          <w:szCs w:val="28"/>
        </w:rPr>
        <w:t xml:space="preserve"> – </w:t>
      </w:r>
      <w:proofErr w:type="gramStart"/>
      <w:r w:rsidRPr="00EC5F4E">
        <w:rPr>
          <w:sz w:val="28"/>
          <w:szCs w:val="28"/>
        </w:rPr>
        <w:t>у</w:t>
      </w:r>
      <w:proofErr w:type="gramEnd"/>
      <w:r w:rsidRPr="00EC5F4E">
        <w:rPr>
          <w:sz w:val="28"/>
          <w:szCs w:val="28"/>
        </w:rPr>
        <w:t>дельное сопротивление линии, Ом/км</w:t>
      </w:r>
    </w:p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  <w:r w:rsidRPr="00EC5F4E">
        <w:rPr>
          <w:sz w:val="28"/>
          <w:szCs w:val="28"/>
        </w:rPr>
        <w:t xml:space="preserve">       </w:t>
      </w:r>
      <w:proofErr w:type="gramStart"/>
      <w:r w:rsidRPr="00EC5F4E">
        <w:rPr>
          <w:sz w:val="28"/>
          <w:szCs w:val="28"/>
          <w:lang w:val="en-US"/>
        </w:rPr>
        <w:t>U</w:t>
      </w:r>
      <w:proofErr w:type="spellStart"/>
      <w:r w:rsidRPr="00EC5F4E">
        <w:rPr>
          <w:sz w:val="28"/>
          <w:szCs w:val="28"/>
          <w:vertAlign w:val="subscript"/>
        </w:rPr>
        <w:t>ср.л</w:t>
      </w:r>
      <w:proofErr w:type="spellEnd"/>
      <w:r w:rsidRPr="00EC5F4E">
        <w:rPr>
          <w:sz w:val="28"/>
          <w:szCs w:val="28"/>
          <w:vertAlign w:val="subscript"/>
        </w:rPr>
        <w:t>.</w:t>
      </w:r>
      <w:r w:rsidRPr="00EC5F4E">
        <w:rPr>
          <w:sz w:val="28"/>
          <w:szCs w:val="28"/>
        </w:rPr>
        <w:t xml:space="preserve"> – среднее напряжение ступени линии, </w:t>
      </w:r>
      <w:proofErr w:type="spellStart"/>
      <w:r w:rsidRPr="00EC5F4E">
        <w:rPr>
          <w:sz w:val="28"/>
          <w:szCs w:val="28"/>
        </w:rPr>
        <w:t>кВ.</w:t>
      </w:r>
      <w:proofErr w:type="spellEnd"/>
      <w:proofErr w:type="gramEnd"/>
    </w:p>
    <w:tbl>
      <w:tblPr>
        <w:tblStyle w:val="a3"/>
        <w:tblW w:w="9468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8388"/>
        <w:gridCol w:w="1080"/>
      </w:tblGrid>
      <w:tr w:rsidR="00295213" w:rsidRPr="00EC5F4E" w:rsidTr="000840EE">
        <w:tc>
          <w:tcPr>
            <w:tcW w:w="8388" w:type="dxa"/>
            <w:vAlign w:val="center"/>
          </w:tcPr>
          <w:p w:rsidR="00295213" w:rsidRPr="00EC5F4E" w:rsidRDefault="00295213" w:rsidP="000840EE">
            <w:pPr>
              <w:ind w:firstLine="720"/>
              <w:jc w:val="center"/>
              <w:rPr>
                <w:sz w:val="28"/>
                <w:szCs w:val="28"/>
              </w:rPr>
            </w:pPr>
            <w:r w:rsidRPr="00EC5F4E">
              <w:rPr>
                <w:position w:val="-40"/>
                <w:sz w:val="28"/>
                <w:szCs w:val="28"/>
              </w:rPr>
              <w:object w:dxaOrig="3400" w:dyaOrig="900">
                <v:shape id="_x0000_i1045" type="#_x0000_t75" style="width:170.3pt;height:45.1pt" o:ole="">
                  <v:imagedata r:id="rId45" o:title=""/>
                </v:shape>
                <o:OLEObject Type="Embed" ProgID="Equation.3" ShapeID="_x0000_i1045" DrawAspect="Content" ObjectID="_1472017279" r:id="rId46"/>
              </w:object>
            </w:r>
          </w:p>
        </w:tc>
        <w:tc>
          <w:tcPr>
            <w:tcW w:w="1080" w:type="dxa"/>
            <w:vAlign w:val="center"/>
          </w:tcPr>
          <w:p w:rsidR="00295213" w:rsidRPr="00EC5F4E" w:rsidRDefault="00295213" w:rsidP="000840EE">
            <w:pPr>
              <w:jc w:val="center"/>
              <w:rPr>
                <w:sz w:val="28"/>
                <w:szCs w:val="28"/>
              </w:rPr>
            </w:pPr>
          </w:p>
        </w:tc>
      </w:tr>
      <w:tr w:rsidR="00295213" w:rsidRPr="00EC5F4E" w:rsidTr="000840EE">
        <w:tc>
          <w:tcPr>
            <w:tcW w:w="8388" w:type="dxa"/>
            <w:vAlign w:val="center"/>
          </w:tcPr>
          <w:p w:rsidR="00295213" w:rsidRPr="00EC5F4E" w:rsidRDefault="00295213" w:rsidP="000840EE">
            <w:pPr>
              <w:ind w:firstLine="720"/>
              <w:jc w:val="center"/>
              <w:rPr>
                <w:sz w:val="28"/>
                <w:szCs w:val="28"/>
              </w:rPr>
            </w:pPr>
            <w:r w:rsidRPr="00EC5F4E">
              <w:rPr>
                <w:position w:val="-40"/>
                <w:sz w:val="28"/>
                <w:szCs w:val="28"/>
              </w:rPr>
              <w:object w:dxaOrig="3440" w:dyaOrig="900">
                <v:shape id="_x0000_i1046" type="#_x0000_t75" style="width:172.15pt;height:45.1pt" o:ole="">
                  <v:imagedata r:id="rId47" o:title=""/>
                </v:shape>
                <o:OLEObject Type="Embed" ProgID="Equation.3" ShapeID="_x0000_i1046" DrawAspect="Content" ObjectID="_1472017280" r:id="rId48"/>
              </w:object>
            </w:r>
          </w:p>
        </w:tc>
        <w:tc>
          <w:tcPr>
            <w:tcW w:w="1080" w:type="dxa"/>
            <w:vAlign w:val="center"/>
          </w:tcPr>
          <w:p w:rsidR="00295213" w:rsidRPr="00EC5F4E" w:rsidRDefault="00295213" w:rsidP="000840EE">
            <w:pPr>
              <w:jc w:val="center"/>
              <w:rPr>
                <w:sz w:val="28"/>
                <w:szCs w:val="28"/>
              </w:rPr>
            </w:pPr>
          </w:p>
        </w:tc>
      </w:tr>
      <w:tr w:rsidR="00295213" w:rsidRPr="00EC5F4E" w:rsidTr="000840EE">
        <w:tc>
          <w:tcPr>
            <w:tcW w:w="8388" w:type="dxa"/>
            <w:vAlign w:val="center"/>
          </w:tcPr>
          <w:p w:rsidR="00295213" w:rsidRPr="00EC5F4E" w:rsidRDefault="00295213" w:rsidP="000840EE">
            <w:pPr>
              <w:ind w:firstLine="720"/>
              <w:jc w:val="center"/>
              <w:rPr>
                <w:sz w:val="28"/>
                <w:szCs w:val="28"/>
              </w:rPr>
            </w:pPr>
            <w:r w:rsidRPr="00EC5F4E">
              <w:rPr>
                <w:position w:val="-40"/>
                <w:sz w:val="28"/>
                <w:szCs w:val="28"/>
              </w:rPr>
              <w:object w:dxaOrig="3440" w:dyaOrig="900">
                <v:shape id="_x0000_i1047" type="#_x0000_t75" style="width:172.15pt;height:45.1pt" o:ole="">
                  <v:imagedata r:id="rId49" o:title=""/>
                </v:shape>
                <o:OLEObject Type="Embed" ProgID="Equation.3" ShapeID="_x0000_i1047" DrawAspect="Content" ObjectID="_1472017281" r:id="rId50"/>
              </w:object>
            </w:r>
          </w:p>
        </w:tc>
        <w:tc>
          <w:tcPr>
            <w:tcW w:w="1080" w:type="dxa"/>
            <w:vAlign w:val="center"/>
          </w:tcPr>
          <w:p w:rsidR="00295213" w:rsidRPr="00EC5F4E" w:rsidRDefault="00295213" w:rsidP="000840EE">
            <w:pPr>
              <w:jc w:val="center"/>
              <w:rPr>
                <w:sz w:val="28"/>
                <w:szCs w:val="28"/>
              </w:rPr>
            </w:pPr>
          </w:p>
        </w:tc>
      </w:tr>
      <w:tr w:rsidR="00295213" w:rsidRPr="00EC5F4E" w:rsidTr="000840EE">
        <w:tc>
          <w:tcPr>
            <w:tcW w:w="8388" w:type="dxa"/>
            <w:vAlign w:val="center"/>
          </w:tcPr>
          <w:p w:rsidR="00295213" w:rsidRPr="00EC5F4E" w:rsidRDefault="00295213" w:rsidP="000840EE">
            <w:pPr>
              <w:ind w:firstLine="720"/>
              <w:jc w:val="center"/>
              <w:rPr>
                <w:sz w:val="28"/>
                <w:szCs w:val="28"/>
              </w:rPr>
            </w:pPr>
            <w:r w:rsidRPr="00EC5F4E">
              <w:rPr>
                <w:position w:val="-40"/>
                <w:sz w:val="28"/>
                <w:szCs w:val="28"/>
              </w:rPr>
              <w:object w:dxaOrig="3340" w:dyaOrig="900">
                <v:shape id="_x0000_i1048" type="#_x0000_t75" style="width:167.15pt;height:45.1pt" o:ole="">
                  <v:imagedata r:id="rId51" o:title=""/>
                </v:shape>
                <o:OLEObject Type="Embed" ProgID="Equation.3" ShapeID="_x0000_i1048" DrawAspect="Content" ObjectID="_1472017282" r:id="rId52"/>
              </w:object>
            </w:r>
          </w:p>
        </w:tc>
        <w:tc>
          <w:tcPr>
            <w:tcW w:w="1080" w:type="dxa"/>
            <w:vAlign w:val="center"/>
          </w:tcPr>
          <w:p w:rsidR="00295213" w:rsidRPr="00EC5F4E" w:rsidRDefault="00295213" w:rsidP="000840EE">
            <w:pPr>
              <w:jc w:val="center"/>
              <w:rPr>
                <w:sz w:val="28"/>
                <w:szCs w:val="28"/>
              </w:rPr>
            </w:pPr>
          </w:p>
        </w:tc>
      </w:tr>
    </w:tbl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  <w:proofErr w:type="gramStart"/>
      <w:r w:rsidRPr="00EC5F4E">
        <w:rPr>
          <w:sz w:val="28"/>
          <w:szCs w:val="28"/>
        </w:rPr>
        <w:t xml:space="preserve">Для нахождения тока </w:t>
      </w:r>
      <w:proofErr w:type="spellStart"/>
      <w:r w:rsidRPr="00EC5F4E">
        <w:rPr>
          <w:sz w:val="28"/>
          <w:szCs w:val="28"/>
        </w:rPr>
        <w:t>к.з</w:t>
      </w:r>
      <w:proofErr w:type="spellEnd"/>
      <w:r w:rsidRPr="00EC5F4E">
        <w:rPr>
          <w:sz w:val="28"/>
          <w:szCs w:val="28"/>
        </w:rPr>
        <w:t xml:space="preserve">. преобразуем схему замещения в более простую относительно точки </w:t>
      </w:r>
      <w:proofErr w:type="spellStart"/>
      <w:r w:rsidRPr="00EC5F4E">
        <w:rPr>
          <w:sz w:val="28"/>
          <w:szCs w:val="28"/>
        </w:rPr>
        <w:t>к.з</w:t>
      </w:r>
      <w:proofErr w:type="spellEnd"/>
      <w:r w:rsidRPr="00EC5F4E">
        <w:rPr>
          <w:sz w:val="28"/>
          <w:szCs w:val="28"/>
        </w:rPr>
        <w:t>.</w:t>
      </w:r>
      <w:proofErr w:type="gramEnd"/>
      <w:r w:rsidRPr="00EC5F4E">
        <w:rPr>
          <w:sz w:val="28"/>
          <w:szCs w:val="28"/>
        </w:rPr>
        <w:t xml:space="preserve"> </w:t>
      </w:r>
      <w:proofErr w:type="gramStart"/>
      <w:r w:rsidRPr="00EC5F4E">
        <w:rPr>
          <w:sz w:val="28"/>
          <w:szCs w:val="28"/>
        </w:rPr>
        <w:t>К</w:t>
      </w:r>
      <w:proofErr w:type="gramEnd"/>
      <w:r w:rsidRPr="00EC5F4E">
        <w:rPr>
          <w:sz w:val="28"/>
          <w:szCs w:val="28"/>
        </w:rPr>
        <w:t xml:space="preserve"> (рисунок 1.3). Ветвь с линией </w:t>
      </w:r>
      <w:r w:rsidRPr="00EC5F4E">
        <w:rPr>
          <w:sz w:val="28"/>
          <w:szCs w:val="28"/>
          <w:lang w:val="en-US"/>
        </w:rPr>
        <w:t>W</w:t>
      </w:r>
      <w:r w:rsidRPr="00EC5F4E">
        <w:rPr>
          <w:sz w:val="28"/>
          <w:szCs w:val="28"/>
        </w:rPr>
        <w:t>4 и трансформатором Т3 не учитывается в расчетах.</w:t>
      </w:r>
    </w:p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  <w:r w:rsidRPr="00EC5F4E">
        <w:rPr>
          <w:sz w:val="28"/>
          <w:szCs w:val="28"/>
        </w:rPr>
        <w:t>Найдем эквивалентные сопротивления системы:</w:t>
      </w:r>
    </w:p>
    <w:tbl>
      <w:tblPr>
        <w:tblStyle w:val="a3"/>
        <w:tblW w:w="9468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8388"/>
        <w:gridCol w:w="1080"/>
      </w:tblGrid>
      <w:tr w:rsidR="00295213" w:rsidRPr="00EC5F4E" w:rsidTr="000840EE">
        <w:tc>
          <w:tcPr>
            <w:tcW w:w="8388" w:type="dxa"/>
            <w:vAlign w:val="center"/>
          </w:tcPr>
          <w:p w:rsidR="00295213" w:rsidRPr="00EC5F4E" w:rsidRDefault="00295213" w:rsidP="000840EE">
            <w:pPr>
              <w:ind w:firstLine="720"/>
              <w:jc w:val="center"/>
              <w:rPr>
                <w:sz w:val="28"/>
                <w:szCs w:val="28"/>
              </w:rPr>
            </w:pPr>
            <w:r w:rsidRPr="00EC5F4E">
              <w:rPr>
                <w:position w:val="-24"/>
                <w:sz w:val="28"/>
                <w:szCs w:val="28"/>
              </w:rPr>
              <w:object w:dxaOrig="2220" w:dyaOrig="620">
                <v:shape id="_x0000_i1049" type="#_x0000_t75" style="width:110.8pt;height:31.3pt" o:ole="">
                  <v:imagedata r:id="rId53" o:title=""/>
                </v:shape>
                <o:OLEObject Type="Embed" ProgID="Equation.3" ShapeID="_x0000_i1049" DrawAspect="Content" ObjectID="_1472017283" r:id="rId54"/>
              </w:object>
            </w:r>
          </w:p>
        </w:tc>
        <w:tc>
          <w:tcPr>
            <w:tcW w:w="1080" w:type="dxa"/>
            <w:vAlign w:val="center"/>
          </w:tcPr>
          <w:p w:rsidR="00295213" w:rsidRPr="00EC5F4E" w:rsidRDefault="00295213" w:rsidP="000840EE">
            <w:pPr>
              <w:jc w:val="center"/>
              <w:rPr>
                <w:sz w:val="28"/>
                <w:szCs w:val="28"/>
              </w:rPr>
            </w:pPr>
            <w:r w:rsidRPr="00EC5F4E">
              <w:rPr>
                <w:sz w:val="28"/>
                <w:szCs w:val="28"/>
              </w:rPr>
              <w:t>(1.8)</w:t>
            </w:r>
          </w:p>
        </w:tc>
      </w:tr>
      <w:tr w:rsidR="00295213" w:rsidRPr="00EC5F4E" w:rsidTr="000840EE">
        <w:tc>
          <w:tcPr>
            <w:tcW w:w="8388" w:type="dxa"/>
            <w:vAlign w:val="center"/>
          </w:tcPr>
          <w:p w:rsidR="00295213" w:rsidRPr="00EC5F4E" w:rsidRDefault="00295213" w:rsidP="000840EE">
            <w:pPr>
              <w:ind w:firstLine="720"/>
              <w:jc w:val="center"/>
              <w:rPr>
                <w:sz w:val="28"/>
                <w:szCs w:val="28"/>
              </w:rPr>
            </w:pPr>
            <w:r w:rsidRPr="00EC5F4E">
              <w:rPr>
                <w:position w:val="-28"/>
                <w:sz w:val="28"/>
                <w:szCs w:val="28"/>
              </w:rPr>
              <w:object w:dxaOrig="3560" w:dyaOrig="660">
                <v:shape id="_x0000_i1050" type="#_x0000_t75" style="width:177.8pt;height:33.2pt" o:ole="">
                  <v:imagedata r:id="rId55" o:title=""/>
                </v:shape>
                <o:OLEObject Type="Embed" ProgID="Equation.3" ShapeID="_x0000_i1050" DrawAspect="Content" ObjectID="_1472017284" r:id="rId56"/>
              </w:object>
            </w:r>
          </w:p>
        </w:tc>
        <w:tc>
          <w:tcPr>
            <w:tcW w:w="1080" w:type="dxa"/>
            <w:vAlign w:val="center"/>
          </w:tcPr>
          <w:p w:rsidR="00295213" w:rsidRPr="00EC5F4E" w:rsidRDefault="00295213" w:rsidP="000840EE">
            <w:pPr>
              <w:jc w:val="center"/>
              <w:rPr>
                <w:sz w:val="28"/>
                <w:szCs w:val="28"/>
              </w:rPr>
            </w:pPr>
          </w:p>
        </w:tc>
      </w:tr>
      <w:tr w:rsidR="00295213" w:rsidRPr="00EC5F4E" w:rsidTr="000840EE">
        <w:tc>
          <w:tcPr>
            <w:tcW w:w="8388" w:type="dxa"/>
            <w:vAlign w:val="center"/>
          </w:tcPr>
          <w:p w:rsidR="00295213" w:rsidRPr="00EC5F4E" w:rsidRDefault="00295213" w:rsidP="000840EE">
            <w:pPr>
              <w:ind w:firstLine="720"/>
              <w:jc w:val="center"/>
              <w:rPr>
                <w:sz w:val="28"/>
                <w:szCs w:val="28"/>
              </w:rPr>
            </w:pPr>
            <w:r w:rsidRPr="00EC5F4E">
              <w:rPr>
                <w:position w:val="-24"/>
                <w:sz w:val="28"/>
                <w:szCs w:val="28"/>
              </w:rPr>
              <w:object w:dxaOrig="4160" w:dyaOrig="620">
                <v:shape id="_x0000_i1051" type="#_x0000_t75" style="width:207.85pt;height:31.3pt" o:ole="">
                  <v:imagedata r:id="rId57" o:title=""/>
                </v:shape>
                <o:OLEObject Type="Embed" ProgID="Equation.3" ShapeID="_x0000_i1051" DrawAspect="Content" ObjectID="_1472017285" r:id="rId58"/>
              </w:object>
            </w:r>
          </w:p>
        </w:tc>
        <w:tc>
          <w:tcPr>
            <w:tcW w:w="1080" w:type="dxa"/>
            <w:vAlign w:val="center"/>
          </w:tcPr>
          <w:p w:rsidR="00295213" w:rsidRPr="00EC5F4E" w:rsidRDefault="00295213" w:rsidP="000840EE">
            <w:pPr>
              <w:jc w:val="center"/>
              <w:rPr>
                <w:sz w:val="28"/>
                <w:szCs w:val="28"/>
              </w:rPr>
            </w:pPr>
            <w:r w:rsidRPr="00EC5F4E">
              <w:rPr>
                <w:sz w:val="28"/>
                <w:szCs w:val="28"/>
              </w:rPr>
              <w:t>(1.9)</w:t>
            </w:r>
          </w:p>
        </w:tc>
      </w:tr>
      <w:tr w:rsidR="00295213" w:rsidRPr="00EC5F4E" w:rsidTr="000840EE">
        <w:tc>
          <w:tcPr>
            <w:tcW w:w="8388" w:type="dxa"/>
            <w:vAlign w:val="center"/>
          </w:tcPr>
          <w:p w:rsidR="00295213" w:rsidRPr="00EC5F4E" w:rsidRDefault="00295213" w:rsidP="000840EE">
            <w:pPr>
              <w:ind w:firstLine="720"/>
              <w:jc w:val="center"/>
              <w:rPr>
                <w:sz w:val="28"/>
                <w:szCs w:val="28"/>
              </w:rPr>
            </w:pPr>
            <w:r w:rsidRPr="00EC5F4E">
              <w:rPr>
                <w:position w:val="-28"/>
                <w:sz w:val="28"/>
                <w:szCs w:val="28"/>
              </w:rPr>
              <w:object w:dxaOrig="4940" w:dyaOrig="660">
                <v:shape id="_x0000_i1052" type="#_x0000_t75" style="width:247.3pt;height:33.2pt" o:ole="">
                  <v:imagedata r:id="rId59" o:title=""/>
                </v:shape>
                <o:OLEObject Type="Embed" ProgID="Equation.3" ShapeID="_x0000_i1052" DrawAspect="Content" ObjectID="_1472017286" r:id="rId60"/>
              </w:object>
            </w:r>
          </w:p>
        </w:tc>
        <w:tc>
          <w:tcPr>
            <w:tcW w:w="1080" w:type="dxa"/>
            <w:vAlign w:val="center"/>
          </w:tcPr>
          <w:p w:rsidR="00295213" w:rsidRPr="00EC5F4E" w:rsidRDefault="00295213" w:rsidP="000840EE">
            <w:pPr>
              <w:jc w:val="center"/>
              <w:rPr>
                <w:sz w:val="28"/>
                <w:szCs w:val="28"/>
              </w:rPr>
            </w:pPr>
          </w:p>
        </w:tc>
      </w:tr>
    </w:tbl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</w:p>
    <w:p w:rsidR="00295213" w:rsidRPr="00EC5F4E" w:rsidRDefault="00295213" w:rsidP="00295213">
      <w:pPr>
        <w:ind w:firstLine="720"/>
        <w:jc w:val="center"/>
        <w:rPr>
          <w:sz w:val="28"/>
          <w:szCs w:val="28"/>
        </w:rPr>
      </w:pPr>
      <w:r w:rsidRPr="00EC5F4E">
        <w:object w:dxaOrig="7652" w:dyaOrig="5791">
          <v:shape id="_x0000_i1053" type="#_x0000_t75" style="width:382.55pt;height:289.25pt" o:ole="">
            <v:imagedata r:id="rId61" o:title=""/>
          </v:shape>
          <o:OLEObject Type="Embed" ProgID="Visio.Drawing.11" ShapeID="_x0000_i1053" DrawAspect="Content" ObjectID="_1472017287" r:id="rId62"/>
        </w:object>
      </w:r>
    </w:p>
    <w:p w:rsidR="00295213" w:rsidRPr="00EC5F4E" w:rsidRDefault="00295213" w:rsidP="00295213">
      <w:pPr>
        <w:ind w:firstLine="720"/>
        <w:jc w:val="center"/>
        <w:rPr>
          <w:sz w:val="28"/>
        </w:rPr>
      </w:pPr>
    </w:p>
    <w:p w:rsidR="00295213" w:rsidRPr="00EC5F4E" w:rsidRDefault="00295213" w:rsidP="00295213">
      <w:pPr>
        <w:ind w:firstLine="720"/>
        <w:jc w:val="center"/>
        <w:rPr>
          <w:sz w:val="28"/>
        </w:rPr>
      </w:pPr>
      <w:r w:rsidRPr="00EC5F4E">
        <w:rPr>
          <w:sz w:val="28"/>
        </w:rPr>
        <w:t>Рисунок 1.3 - Схема замещения энергосистемы</w:t>
      </w:r>
    </w:p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</w:p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  <w:r w:rsidRPr="00EC5F4E">
        <w:rPr>
          <w:sz w:val="28"/>
          <w:szCs w:val="28"/>
        </w:rPr>
        <w:t>Далее, продолжаем упрощать схему замещения (рисунок 1.4).</w:t>
      </w:r>
    </w:p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  <w:r w:rsidRPr="00EC5F4E">
        <w:rPr>
          <w:sz w:val="28"/>
          <w:szCs w:val="28"/>
        </w:rPr>
        <w:t>Эквивалентные сопротивления системы:</w:t>
      </w:r>
    </w:p>
    <w:tbl>
      <w:tblPr>
        <w:tblStyle w:val="a3"/>
        <w:tblW w:w="936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8388"/>
        <w:gridCol w:w="972"/>
      </w:tblGrid>
      <w:tr w:rsidR="00295213" w:rsidRPr="00EC5F4E" w:rsidTr="000840EE">
        <w:tc>
          <w:tcPr>
            <w:tcW w:w="8388" w:type="dxa"/>
            <w:vAlign w:val="center"/>
          </w:tcPr>
          <w:p w:rsidR="00295213" w:rsidRPr="00EC5F4E" w:rsidRDefault="00295213" w:rsidP="000840EE">
            <w:pPr>
              <w:ind w:firstLine="720"/>
              <w:jc w:val="center"/>
              <w:rPr>
                <w:sz w:val="28"/>
                <w:szCs w:val="28"/>
              </w:rPr>
            </w:pPr>
            <w:r w:rsidRPr="00EC5F4E">
              <w:rPr>
                <w:position w:val="-38"/>
                <w:sz w:val="28"/>
                <w:szCs w:val="28"/>
              </w:rPr>
              <w:object w:dxaOrig="2540" w:dyaOrig="859">
                <v:shape id="_x0000_i1054" type="#_x0000_t75" style="width:127.1pt;height:43.2pt" o:ole="">
                  <v:imagedata r:id="rId63" o:title=""/>
                </v:shape>
                <o:OLEObject Type="Embed" ProgID="Equation.3" ShapeID="_x0000_i1054" DrawAspect="Content" ObjectID="_1472017288" r:id="rId64"/>
              </w:object>
            </w:r>
          </w:p>
        </w:tc>
        <w:tc>
          <w:tcPr>
            <w:tcW w:w="972" w:type="dxa"/>
            <w:vAlign w:val="center"/>
          </w:tcPr>
          <w:p w:rsidR="00295213" w:rsidRPr="00EC5F4E" w:rsidRDefault="00295213" w:rsidP="000840EE">
            <w:pPr>
              <w:jc w:val="center"/>
              <w:rPr>
                <w:sz w:val="28"/>
                <w:szCs w:val="28"/>
              </w:rPr>
            </w:pPr>
            <w:r w:rsidRPr="00EC5F4E">
              <w:rPr>
                <w:sz w:val="28"/>
                <w:szCs w:val="28"/>
              </w:rPr>
              <w:t>(1.10)</w:t>
            </w:r>
          </w:p>
        </w:tc>
      </w:tr>
      <w:tr w:rsidR="00295213" w:rsidRPr="00EC5F4E" w:rsidTr="000840EE">
        <w:tc>
          <w:tcPr>
            <w:tcW w:w="8388" w:type="dxa"/>
            <w:vAlign w:val="center"/>
          </w:tcPr>
          <w:p w:rsidR="00295213" w:rsidRPr="00EC5F4E" w:rsidRDefault="00295213" w:rsidP="000840EE">
            <w:pPr>
              <w:ind w:firstLine="720"/>
              <w:jc w:val="center"/>
              <w:rPr>
                <w:sz w:val="28"/>
                <w:szCs w:val="28"/>
              </w:rPr>
            </w:pPr>
            <w:r w:rsidRPr="00EC5F4E">
              <w:rPr>
                <w:position w:val="-28"/>
                <w:sz w:val="28"/>
                <w:szCs w:val="28"/>
              </w:rPr>
              <w:object w:dxaOrig="4000" w:dyaOrig="660">
                <v:shape id="_x0000_i1055" type="#_x0000_t75" style="width:199.7pt;height:33.2pt" o:ole="">
                  <v:imagedata r:id="rId65" o:title=""/>
                </v:shape>
                <o:OLEObject Type="Embed" ProgID="Equation.3" ShapeID="_x0000_i1055" DrawAspect="Content" ObjectID="_1472017289" r:id="rId66"/>
              </w:object>
            </w:r>
          </w:p>
        </w:tc>
        <w:tc>
          <w:tcPr>
            <w:tcW w:w="972" w:type="dxa"/>
            <w:vAlign w:val="center"/>
          </w:tcPr>
          <w:p w:rsidR="00295213" w:rsidRPr="00EC5F4E" w:rsidRDefault="00295213" w:rsidP="000840EE">
            <w:pPr>
              <w:jc w:val="center"/>
              <w:rPr>
                <w:sz w:val="28"/>
                <w:szCs w:val="28"/>
              </w:rPr>
            </w:pPr>
          </w:p>
        </w:tc>
      </w:tr>
      <w:tr w:rsidR="00295213" w:rsidRPr="00EC5F4E" w:rsidTr="000840EE">
        <w:tc>
          <w:tcPr>
            <w:tcW w:w="8388" w:type="dxa"/>
            <w:vAlign w:val="center"/>
          </w:tcPr>
          <w:p w:rsidR="00295213" w:rsidRPr="00EC5F4E" w:rsidRDefault="00295213" w:rsidP="000840EE">
            <w:pPr>
              <w:ind w:firstLine="720"/>
              <w:jc w:val="center"/>
              <w:rPr>
                <w:sz w:val="28"/>
                <w:szCs w:val="28"/>
              </w:rPr>
            </w:pPr>
            <w:r w:rsidRPr="00EC5F4E">
              <w:rPr>
                <w:position w:val="-38"/>
                <w:sz w:val="28"/>
                <w:szCs w:val="28"/>
              </w:rPr>
              <w:object w:dxaOrig="2560" w:dyaOrig="859">
                <v:shape id="_x0000_i1056" type="#_x0000_t75" style="width:127.7pt;height:43.2pt" o:ole="">
                  <v:imagedata r:id="rId67" o:title=""/>
                </v:shape>
                <o:OLEObject Type="Embed" ProgID="Equation.3" ShapeID="_x0000_i1056" DrawAspect="Content" ObjectID="_1472017290" r:id="rId68"/>
              </w:object>
            </w:r>
          </w:p>
        </w:tc>
        <w:tc>
          <w:tcPr>
            <w:tcW w:w="972" w:type="dxa"/>
            <w:vAlign w:val="center"/>
          </w:tcPr>
          <w:p w:rsidR="00295213" w:rsidRPr="00EC5F4E" w:rsidRDefault="00295213" w:rsidP="000840EE">
            <w:pPr>
              <w:jc w:val="center"/>
              <w:rPr>
                <w:sz w:val="28"/>
                <w:szCs w:val="28"/>
              </w:rPr>
            </w:pPr>
            <w:r w:rsidRPr="00EC5F4E">
              <w:rPr>
                <w:sz w:val="28"/>
                <w:szCs w:val="28"/>
              </w:rPr>
              <w:t>(1.11)</w:t>
            </w:r>
          </w:p>
        </w:tc>
      </w:tr>
      <w:tr w:rsidR="00295213" w:rsidRPr="00EC5F4E" w:rsidTr="000840EE">
        <w:tc>
          <w:tcPr>
            <w:tcW w:w="8388" w:type="dxa"/>
            <w:vAlign w:val="center"/>
          </w:tcPr>
          <w:p w:rsidR="00295213" w:rsidRPr="00EC5F4E" w:rsidRDefault="00295213" w:rsidP="000840EE">
            <w:pPr>
              <w:ind w:firstLine="720"/>
              <w:jc w:val="center"/>
              <w:rPr>
                <w:sz w:val="28"/>
                <w:szCs w:val="28"/>
              </w:rPr>
            </w:pPr>
            <w:r w:rsidRPr="00EC5F4E">
              <w:rPr>
                <w:position w:val="-28"/>
                <w:sz w:val="28"/>
                <w:szCs w:val="28"/>
              </w:rPr>
              <w:object w:dxaOrig="4000" w:dyaOrig="660">
                <v:shape id="_x0000_i1057" type="#_x0000_t75" style="width:199.7pt;height:33.2pt" o:ole="">
                  <v:imagedata r:id="rId69" o:title=""/>
                </v:shape>
                <o:OLEObject Type="Embed" ProgID="Equation.3" ShapeID="_x0000_i1057" DrawAspect="Content" ObjectID="_1472017291" r:id="rId70"/>
              </w:object>
            </w:r>
          </w:p>
        </w:tc>
        <w:tc>
          <w:tcPr>
            <w:tcW w:w="972" w:type="dxa"/>
            <w:vAlign w:val="center"/>
          </w:tcPr>
          <w:p w:rsidR="00295213" w:rsidRPr="00EC5F4E" w:rsidRDefault="00295213" w:rsidP="000840EE">
            <w:pPr>
              <w:jc w:val="center"/>
              <w:rPr>
                <w:sz w:val="28"/>
                <w:szCs w:val="28"/>
              </w:rPr>
            </w:pPr>
          </w:p>
        </w:tc>
      </w:tr>
      <w:tr w:rsidR="00295213" w:rsidRPr="00EC5F4E" w:rsidTr="000840EE">
        <w:tc>
          <w:tcPr>
            <w:tcW w:w="8388" w:type="dxa"/>
            <w:vAlign w:val="center"/>
          </w:tcPr>
          <w:p w:rsidR="00295213" w:rsidRPr="00EC5F4E" w:rsidRDefault="00295213" w:rsidP="000840EE">
            <w:pPr>
              <w:ind w:firstLine="720"/>
              <w:jc w:val="center"/>
              <w:rPr>
                <w:sz w:val="28"/>
                <w:szCs w:val="28"/>
              </w:rPr>
            </w:pPr>
            <w:r w:rsidRPr="00EC5F4E">
              <w:rPr>
                <w:position w:val="-38"/>
                <w:sz w:val="28"/>
                <w:szCs w:val="28"/>
              </w:rPr>
              <w:object w:dxaOrig="2540" w:dyaOrig="859">
                <v:shape id="_x0000_i1058" type="#_x0000_t75" style="width:127.1pt;height:43.2pt" o:ole="">
                  <v:imagedata r:id="rId71" o:title=""/>
                </v:shape>
                <o:OLEObject Type="Embed" ProgID="Equation.3" ShapeID="_x0000_i1058" DrawAspect="Content" ObjectID="_1472017292" r:id="rId72"/>
              </w:object>
            </w:r>
          </w:p>
        </w:tc>
        <w:tc>
          <w:tcPr>
            <w:tcW w:w="972" w:type="dxa"/>
            <w:vAlign w:val="center"/>
          </w:tcPr>
          <w:p w:rsidR="00295213" w:rsidRPr="00EC5F4E" w:rsidRDefault="00295213" w:rsidP="000840EE">
            <w:pPr>
              <w:jc w:val="center"/>
              <w:rPr>
                <w:sz w:val="28"/>
                <w:szCs w:val="28"/>
              </w:rPr>
            </w:pPr>
            <w:r w:rsidRPr="00EC5F4E">
              <w:rPr>
                <w:sz w:val="28"/>
                <w:szCs w:val="28"/>
              </w:rPr>
              <w:t>(1.12)</w:t>
            </w:r>
          </w:p>
        </w:tc>
      </w:tr>
      <w:tr w:rsidR="00295213" w:rsidRPr="00EC5F4E" w:rsidTr="000840EE">
        <w:tc>
          <w:tcPr>
            <w:tcW w:w="8388" w:type="dxa"/>
            <w:vAlign w:val="center"/>
          </w:tcPr>
          <w:p w:rsidR="00295213" w:rsidRPr="00EC5F4E" w:rsidRDefault="00295213" w:rsidP="000840EE">
            <w:pPr>
              <w:ind w:firstLine="720"/>
              <w:jc w:val="center"/>
              <w:rPr>
                <w:sz w:val="28"/>
                <w:szCs w:val="28"/>
              </w:rPr>
            </w:pPr>
            <w:r w:rsidRPr="00EC5F4E">
              <w:rPr>
                <w:position w:val="-28"/>
                <w:sz w:val="28"/>
                <w:szCs w:val="28"/>
              </w:rPr>
              <w:object w:dxaOrig="4000" w:dyaOrig="660">
                <v:shape id="_x0000_i1059" type="#_x0000_t75" style="width:199.7pt;height:33.2pt" o:ole="">
                  <v:imagedata r:id="rId73" o:title=""/>
                </v:shape>
                <o:OLEObject Type="Embed" ProgID="Equation.3" ShapeID="_x0000_i1059" DrawAspect="Content" ObjectID="_1472017293" r:id="rId74"/>
              </w:object>
            </w:r>
          </w:p>
        </w:tc>
        <w:tc>
          <w:tcPr>
            <w:tcW w:w="972" w:type="dxa"/>
            <w:vAlign w:val="center"/>
          </w:tcPr>
          <w:p w:rsidR="00295213" w:rsidRPr="00EC5F4E" w:rsidRDefault="00295213" w:rsidP="000840EE">
            <w:pPr>
              <w:jc w:val="center"/>
              <w:rPr>
                <w:sz w:val="28"/>
                <w:szCs w:val="28"/>
              </w:rPr>
            </w:pPr>
          </w:p>
        </w:tc>
      </w:tr>
    </w:tbl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</w:p>
    <w:p w:rsidR="00295213" w:rsidRPr="00EC5F4E" w:rsidRDefault="00295213" w:rsidP="00295213">
      <w:pPr>
        <w:ind w:firstLine="720"/>
        <w:jc w:val="center"/>
        <w:rPr>
          <w:sz w:val="28"/>
          <w:szCs w:val="28"/>
        </w:rPr>
      </w:pPr>
      <w:r w:rsidRPr="00EC5F4E">
        <w:object w:dxaOrig="5970" w:dyaOrig="4359">
          <v:shape id="_x0000_i1060" type="#_x0000_t75" style="width:298.65pt;height:217.9pt" o:ole="">
            <v:imagedata r:id="rId75" o:title=""/>
          </v:shape>
          <o:OLEObject Type="Embed" ProgID="Visio.Drawing.11" ShapeID="_x0000_i1060" DrawAspect="Content" ObjectID="_1472017294" r:id="rId76"/>
        </w:object>
      </w:r>
    </w:p>
    <w:p w:rsidR="00295213" w:rsidRPr="00EC5F4E" w:rsidRDefault="00295213" w:rsidP="00295213">
      <w:pPr>
        <w:ind w:firstLine="720"/>
        <w:jc w:val="center"/>
        <w:rPr>
          <w:sz w:val="28"/>
        </w:rPr>
      </w:pPr>
    </w:p>
    <w:p w:rsidR="00295213" w:rsidRPr="00EC5F4E" w:rsidRDefault="00295213" w:rsidP="00295213">
      <w:pPr>
        <w:ind w:firstLine="720"/>
        <w:jc w:val="center"/>
        <w:rPr>
          <w:sz w:val="28"/>
        </w:rPr>
      </w:pPr>
      <w:r w:rsidRPr="00EC5F4E">
        <w:rPr>
          <w:sz w:val="28"/>
        </w:rPr>
        <w:t>Рисунок 1.4 - Схема замещения энергосистемы</w:t>
      </w:r>
    </w:p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</w:p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  <w:r w:rsidRPr="00EC5F4E">
        <w:rPr>
          <w:sz w:val="28"/>
          <w:szCs w:val="28"/>
        </w:rPr>
        <w:t>Дальнейшее упрощение дает нам следующее:</w:t>
      </w:r>
    </w:p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  <w:r w:rsidRPr="00EC5F4E">
        <w:rPr>
          <w:sz w:val="28"/>
          <w:szCs w:val="28"/>
        </w:rPr>
        <w:t>Эквивалентное сопротивление системы:</w:t>
      </w:r>
    </w:p>
    <w:tbl>
      <w:tblPr>
        <w:tblStyle w:val="a3"/>
        <w:tblW w:w="936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8388"/>
        <w:gridCol w:w="972"/>
      </w:tblGrid>
      <w:tr w:rsidR="00295213" w:rsidRPr="00EC5F4E" w:rsidTr="000840EE">
        <w:tc>
          <w:tcPr>
            <w:tcW w:w="8388" w:type="dxa"/>
            <w:vAlign w:val="center"/>
          </w:tcPr>
          <w:p w:rsidR="00295213" w:rsidRPr="00EC5F4E" w:rsidRDefault="00295213" w:rsidP="000840EE">
            <w:pPr>
              <w:ind w:firstLine="720"/>
              <w:jc w:val="center"/>
              <w:rPr>
                <w:sz w:val="28"/>
                <w:szCs w:val="28"/>
              </w:rPr>
            </w:pPr>
            <w:r w:rsidRPr="00EC5F4E">
              <w:rPr>
                <w:position w:val="-38"/>
                <w:sz w:val="28"/>
                <w:szCs w:val="28"/>
              </w:rPr>
              <w:object w:dxaOrig="3500" w:dyaOrig="840">
                <v:shape id="_x0000_i1061" type="#_x0000_t75" style="width:175.3pt;height:41.95pt" o:ole="">
                  <v:imagedata r:id="rId77" o:title=""/>
                </v:shape>
                <o:OLEObject Type="Embed" ProgID="Equation.3" ShapeID="_x0000_i1061" DrawAspect="Content" ObjectID="_1472017295" r:id="rId78"/>
              </w:object>
            </w:r>
          </w:p>
        </w:tc>
        <w:tc>
          <w:tcPr>
            <w:tcW w:w="972" w:type="dxa"/>
            <w:vAlign w:val="center"/>
          </w:tcPr>
          <w:p w:rsidR="00295213" w:rsidRPr="00EC5F4E" w:rsidRDefault="00295213" w:rsidP="000840EE">
            <w:pPr>
              <w:jc w:val="center"/>
              <w:rPr>
                <w:sz w:val="28"/>
                <w:szCs w:val="28"/>
              </w:rPr>
            </w:pPr>
            <w:r w:rsidRPr="00EC5F4E">
              <w:rPr>
                <w:sz w:val="28"/>
                <w:szCs w:val="28"/>
              </w:rPr>
              <w:t>(1.13)</w:t>
            </w:r>
          </w:p>
        </w:tc>
      </w:tr>
      <w:tr w:rsidR="00295213" w:rsidRPr="00EC5F4E" w:rsidTr="000840EE">
        <w:tc>
          <w:tcPr>
            <w:tcW w:w="8388" w:type="dxa"/>
            <w:vAlign w:val="center"/>
          </w:tcPr>
          <w:p w:rsidR="00295213" w:rsidRPr="00EC5F4E" w:rsidRDefault="00295213" w:rsidP="000840EE">
            <w:pPr>
              <w:ind w:firstLine="720"/>
              <w:jc w:val="center"/>
              <w:rPr>
                <w:sz w:val="28"/>
                <w:szCs w:val="28"/>
              </w:rPr>
            </w:pPr>
            <w:r w:rsidRPr="00EC5F4E">
              <w:rPr>
                <w:position w:val="-28"/>
                <w:sz w:val="28"/>
                <w:szCs w:val="28"/>
              </w:rPr>
              <w:object w:dxaOrig="5539" w:dyaOrig="660">
                <v:shape id="_x0000_i1062" type="#_x0000_t75" style="width:276.75pt;height:33.2pt" o:ole="">
                  <v:imagedata r:id="rId79" o:title=""/>
                </v:shape>
                <o:OLEObject Type="Embed" ProgID="Equation.3" ShapeID="_x0000_i1062" DrawAspect="Content" ObjectID="_1472017296" r:id="rId80"/>
              </w:object>
            </w:r>
          </w:p>
        </w:tc>
        <w:tc>
          <w:tcPr>
            <w:tcW w:w="972" w:type="dxa"/>
            <w:vAlign w:val="center"/>
          </w:tcPr>
          <w:p w:rsidR="00295213" w:rsidRPr="00EC5F4E" w:rsidRDefault="00295213" w:rsidP="000840EE">
            <w:pPr>
              <w:jc w:val="center"/>
              <w:rPr>
                <w:sz w:val="28"/>
                <w:szCs w:val="28"/>
              </w:rPr>
            </w:pPr>
          </w:p>
        </w:tc>
      </w:tr>
    </w:tbl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  <w:proofErr w:type="gramStart"/>
      <w:r w:rsidRPr="00EC5F4E">
        <w:rPr>
          <w:sz w:val="28"/>
          <w:szCs w:val="28"/>
        </w:rPr>
        <w:t>Эквивалентная</w:t>
      </w:r>
      <w:proofErr w:type="gramEnd"/>
      <w:r w:rsidRPr="00EC5F4E">
        <w:rPr>
          <w:sz w:val="28"/>
          <w:szCs w:val="28"/>
        </w:rPr>
        <w:t xml:space="preserve"> </w:t>
      </w:r>
      <w:proofErr w:type="spellStart"/>
      <w:r w:rsidRPr="00EC5F4E">
        <w:rPr>
          <w:sz w:val="28"/>
          <w:szCs w:val="28"/>
        </w:rPr>
        <w:t>э.д.с</w:t>
      </w:r>
      <w:proofErr w:type="spellEnd"/>
      <w:r w:rsidRPr="00EC5F4E">
        <w:rPr>
          <w:sz w:val="28"/>
          <w:szCs w:val="28"/>
        </w:rPr>
        <w:t>. системы:</w:t>
      </w:r>
    </w:p>
    <w:tbl>
      <w:tblPr>
        <w:tblStyle w:val="a3"/>
        <w:tblW w:w="936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8388"/>
        <w:gridCol w:w="972"/>
      </w:tblGrid>
      <w:tr w:rsidR="00295213" w:rsidRPr="00EC5F4E" w:rsidTr="000840EE">
        <w:tc>
          <w:tcPr>
            <w:tcW w:w="8388" w:type="dxa"/>
            <w:vAlign w:val="center"/>
          </w:tcPr>
          <w:p w:rsidR="00295213" w:rsidRPr="00EC5F4E" w:rsidRDefault="00295213" w:rsidP="000840EE">
            <w:pPr>
              <w:ind w:firstLine="720"/>
              <w:jc w:val="center"/>
              <w:rPr>
                <w:sz w:val="28"/>
                <w:szCs w:val="28"/>
              </w:rPr>
            </w:pPr>
            <w:r w:rsidRPr="00EC5F4E">
              <w:rPr>
                <w:position w:val="-70"/>
                <w:sz w:val="28"/>
                <w:szCs w:val="28"/>
              </w:rPr>
              <w:object w:dxaOrig="2799" w:dyaOrig="1600">
                <v:shape id="_x0000_i1063" type="#_x0000_t75" style="width:140.25pt;height:80.15pt" o:ole="">
                  <v:imagedata r:id="rId81" o:title=""/>
                </v:shape>
                <o:OLEObject Type="Embed" ProgID="Equation.3" ShapeID="_x0000_i1063" DrawAspect="Content" ObjectID="_1472017297" r:id="rId82"/>
              </w:object>
            </w:r>
          </w:p>
        </w:tc>
        <w:tc>
          <w:tcPr>
            <w:tcW w:w="972" w:type="dxa"/>
            <w:vAlign w:val="center"/>
          </w:tcPr>
          <w:p w:rsidR="00295213" w:rsidRPr="00EC5F4E" w:rsidRDefault="00295213" w:rsidP="000840EE">
            <w:pPr>
              <w:jc w:val="center"/>
              <w:rPr>
                <w:sz w:val="28"/>
                <w:szCs w:val="28"/>
              </w:rPr>
            </w:pPr>
            <w:r w:rsidRPr="00EC5F4E">
              <w:rPr>
                <w:sz w:val="28"/>
                <w:szCs w:val="28"/>
              </w:rPr>
              <w:t>(1.14)</w:t>
            </w:r>
          </w:p>
        </w:tc>
      </w:tr>
      <w:tr w:rsidR="00295213" w:rsidRPr="00EC5F4E" w:rsidTr="000840EE">
        <w:tc>
          <w:tcPr>
            <w:tcW w:w="8388" w:type="dxa"/>
            <w:vAlign w:val="center"/>
          </w:tcPr>
          <w:p w:rsidR="00295213" w:rsidRPr="00EC5F4E" w:rsidRDefault="00295213" w:rsidP="000840EE">
            <w:pPr>
              <w:ind w:firstLine="720"/>
              <w:jc w:val="center"/>
              <w:rPr>
                <w:sz w:val="28"/>
                <w:szCs w:val="28"/>
              </w:rPr>
            </w:pPr>
            <w:r w:rsidRPr="00EC5F4E">
              <w:rPr>
                <w:position w:val="-60"/>
                <w:sz w:val="28"/>
                <w:szCs w:val="28"/>
              </w:rPr>
              <w:object w:dxaOrig="4459" w:dyaOrig="1320">
                <v:shape id="_x0000_i1064" type="#_x0000_t75" style="width:222.9pt;height:65.75pt" o:ole="">
                  <v:imagedata r:id="rId83" o:title=""/>
                </v:shape>
                <o:OLEObject Type="Embed" ProgID="Equation.3" ShapeID="_x0000_i1064" DrawAspect="Content" ObjectID="_1472017298" r:id="rId84"/>
              </w:object>
            </w:r>
          </w:p>
        </w:tc>
        <w:tc>
          <w:tcPr>
            <w:tcW w:w="972" w:type="dxa"/>
            <w:vAlign w:val="center"/>
          </w:tcPr>
          <w:p w:rsidR="00295213" w:rsidRPr="00EC5F4E" w:rsidRDefault="00295213" w:rsidP="000840EE">
            <w:pPr>
              <w:jc w:val="center"/>
              <w:rPr>
                <w:sz w:val="28"/>
                <w:szCs w:val="28"/>
              </w:rPr>
            </w:pPr>
          </w:p>
        </w:tc>
      </w:tr>
    </w:tbl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</w:p>
    <w:p w:rsidR="00295213" w:rsidRPr="00EC5F4E" w:rsidRDefault="00295213" w:rsidP="00295213">
      <w:pPr>
        <w:ind w:firstLine="720"/>
        <w:jc w:val="center"/>
        <w:rPr>
          <w:sz w:val="28"/>
          <w:szCs w:val="28"/>
        </w:rPr>
      </w:pPr>
      <w:r w:rsidRPr="00EC5F4E">
        <w:rPr>
          <w:sz w:val="28"/>
          <w:szCs w:val="28"/>
        </w:rPr>
        <w:object w:dxaOrig="2272" w:dyaOrig="3561">
          <v:shape id="_x0000_i1065" type="#_x0000_t75" style="width:113.3pt;height:177.8pt" o:ole="">
            <v:imagedata r:id="rId85" o:title=""/>
          </v:shape>
          <o:OLEObject Type="Embed" ProgID="Visio.Drawing.11" ShapeID="_x0000_i1065" DrawAspect="Content" ObjectID="_1472017299" r:id="rId86"/>
        </w:object>
      </w:r>
    </w:p>
    <w:p w:rsidR="00295213" w:rsidRPr="00EC5F4E" w:rsidRDefault="00295213" w:rsidP="00295213">
      <w:pPr>
        <w:ind w:firstLine="720"/>
        <w:jc w:val="center"/>
        <w:rPr>
          <w:sz w:val="28"/>
          <w:szCs w:val="28"/>
        </w:rPr>
      </w:pPr>
    </w:p>
    <w:p w:rsidR="00295213" w:rsidRPr="00EC5F4E" w:rsidRDefault="00295213" w:rsidP="00295213">
      <w:pPr>
        <w:ind w:firstLine="720"/>
        <w:jc w:val="center"/>
        <w:rPr>
          <w:sz w:val="28"/>
          <w:szCs w:val="28"/>
        </w:rPr>
      </w:pPr>
      <w:r w:rsidRPr="00EC5F4E">
        <w:rPr>
          <w:sz w:val="28"/>
          <w:szCs w:val="28"/>
        </w:rPr>
        <w:t>Рисунок 1.5 - Схема замещения энергосистемы</w:t>
      </w:r>
    </w:p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</w:p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  <w:r w:rsidRPr="00EC5F4E">
        <w:rPr>
          <w:sz w:val="28"/>
          <w:szCs w:val="28"/>
        </w:rPr>
        <w:t>После упрощения получим окончательный вариант:</w:t>
      </w:r>
    </w:p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</w:p>
    <w:p w:rsidR="00295213" w:rsidRPr="00EC5F4E" w:rsidRDefault="00295213" w:rsidP="00295213">
      <w:pPr>
        <w:ind w:firstLine="720"/>
        <w:jc w:val="center"/>
        <w:rPr>
          <w:sz w:val="28"/>
          <w:szCs w:val="28"/>
        </w:rPr>
      </w:pPr>
      <w:r w:rsidRPr="00EC5F4E">
        <w:object w:dxaOrig="2188" w:dyaOrig="1846">
          <v:shape id="_x0000_i1066" type="#_x0000_t75" style="width:109.55pt;height:92.05pt" o:ole="">
            <v:imagedata r:id="rId87" o:title=""/>
          </v:shape>
          <o:OLEObject Type="Embed" ProgID="Visio.Drawing.11" ShapeID="_x0000_i1066" DrawAspect="Content" ObjectID="_1472017300" r:id="rId88"/>
        </w:object>
      </w:r>
    </w:p>
    <w:p w:rsidR="00295213" w:rsidRPr="00EC5F4E" w:rsidRDefault="00295213" w:rsidP="00295213">
      <w:pPr>
        <w:ind w:firstLine="720"/>
        <w:jc w:val="center"/>
        <w:rPr>
          <w:sz w:val="28"/>
        </w:rPr>
      </w:pPr>
    </w:p>
    <w:p w:rsidR="00295213" w:rsidRPr="00EC5F4E" w:rsidRDefault="00295213" w:rsidP="00295213">
      <w:pPr>
        <w:ind w:firstLine="720"/>
        <w:jc w:val="center"/>
        <w:rPr>
          <w:sz w:val="28"/>
        </w:rPr>
      </w:pPr>
      <w:r w:rsidRPr="00EC5F4E">
        <w:rPr>
          <w:sz w:val="28"/>
        </w:rPr>
        <w:t>Рисунок 1.6 - Схема замещения энергосистемы</w:t>
      </w:r>
    </w:p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</w:p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  <w:r w:rsidRPr="00EC5F4E">
        <w:rPr>
          <w:sz w:val="28"/>
          <w:szCs w:val="28"/>
        </w:rPr>
        <w:t>Эквивалентное сопротивление системы:</w:t>
      </w:r>
    </w:p>
    <w:tbl>
      <w:tblPr>
        <w:tblStyle w:val="a3"/>
        <w:tblW w:w="936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8388"/>
        <w:gridCol w:w="972"/>
      </w:tblGrid>
      <w:tr w:rsidR="00295213" w:rsidRPr="00EC5F4E" w:rsidTr="000840EE">
        <w:tc>
          <w:tcPr>
            <w:tcW w:w="8388" w:type="dxa"/>
            <w:vAlign w:val="center"/>
          </w:tcPr>
          <w:p w:rsidR="00295213" w:rsidRPr="00EC5F4E" w:rsidRDefault="00295213" w:rsidP="000840EE">
            <w:pPr>
              <w:ind w:firstLine="720"/>
              <w:jc w:val="center"/>
              <w:rPr>
                <w:sz w:val="28"/>
                <w:szCs w:val="28"/>
              </w:rPr>
            </w:pPr>
            <w:r w:rsidRPr="00EC5F4E">
              <w:rPr>
                <w:position w:val="-38"/>
                <w:sz w:val="28"/>
                <w:szCs w:val="28"/>
              </w:rPr>
              <w:object w:dxaOrig="3500" w:dyaOrig="840">
                <v:shape id="_x0000_i1067" type="#_x0000_t75" style="width:175.3pt;height:41.95pt" o:ole="">
                  <v:imagedata r:id="rId77" o:title=""/>
                </v:shape>
                <o:OLEObject Type="Embed" ProgID="Equation.3" ShapeID="_x0000_i1067" DrawAspect="Content" ObjectID="_1472017301" r:id="rId89"/>
              </w:object>
            </w:r>
          </w:p>
        </w:tc>
        <w:tc>
          <w:tcPr>
            <w:tcW w:w="972" w:type="dxa"/>
            <w:vAlign w:val="center"/>
          </w:tcPr>
          <w:p w:rsidR="00295213" w:rsidRPr="00EC5F4E" w:rsidRDefault="00295213" w:rsidP="000840EE">
            <w:pPr>
              <w:jc w:val="center"/>
              <w:rPr>
                <w:sz w:val="28"/>
                <w:szCs w:val="28"/>
              </w:rPr>
            </w:pPr>
            <w:r w:rsidRPr="00EC5F4E">
              <w:rPr>
                <w:sz w:val="28"/>
                <w:szCs w:val="28"/>
              </w:rPr>
              <w:t>(1.15)</w:t>
            </w:r>
          </w:p>
        </w:tc>
      </w:tr>
      <w:tr w:rsidR="00295213" w:rsidRPr="00EC5F4E" w:rsidTr="000840EE">
        <w:tc>
          <w:tcPr>
            <w:tcW w:w="8388" w:type="dxa"/>
            <w:vAlign w:val="center"/>
          </w:tcPr>
          <w:p w:rsidR="00295213" w:rsidRPr="00EC5F4E" w:rsidRDefault="00295213" w:rsidP="000840EE">
            <w:pPr>
              <w:ind w:firstLine="720"/>
              <w:jc w:val="center"/>
              <w:rPr>
                <w:sz w:val="28"/>
                <w:szCs w:val="28"/>
              </w:rPr>
            </w:pPr>
            <w:r w:rsidRPr="00EC5F4E">
              <w:rPr>
                <w:position w:val="-28"/>
                <w:sz w:val="28"/>
                <w:szCs w:val="28"/>
              </w:rPr>
              <w:object w:dxaOrig="5539" w:dyaOrig="660">
                <v:shape id="_x0000_i1068" type="#_x0000_t75" style="width:276.75pt;height:33.2pt" o:ole="">
                  <v:imagedata r:id="rId79" o:title=""/>
                </v:shape>
                <o:OLEObject Type="Embed" ProgID="Equation.3" ShapeID="_x0000_i1068" DrawAspect="Content" ObjectID="_1472017302" r:id="rId90"/>
              </w:object>
            </w:r>
          </w:p>
        </w:tc>
        <w:tc>
          <w:tcPr>
            <w:tcW w:w="972" w:type="dxa"/>
            <w:vAlign w:val="center"/>
          </w:tcPr>
          <w:p w:rsidR="00295213" w:rsidRPr="00EC5F4E" w:rsidRDefault="00295213" w:rsidP="000840EE">
            <w:pPr>
              <w:jc w:val="center"/>
              <w:rPr>
                <w:sz w:val="28"/>
                <w:szCs w:val="28"/>
              </w:rPr>
            </w:pPr>
          </w:p>
        </w:tc>
      </w:tr>
    </w:tbl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  <w:proofErr w:type="gramStart"/>
      <w:r w:rsidRPr="00EC5F4E">
        <w:rPr>
          <w:sz w:val="28"/>
          <w:szCs w:val="28"/>
        </w:rPr>
        <w:t>Эквивалентная</w:t>
      </w:r>
      <w:proofErr w:type="gramEnd"/>
      <w:r w:rsidRPr="00EC5F4E">
        <w:rPr>
          <w:sz w:val="28"/>
          <w:szCs w:val="28"/>
        </w:rPr>
        <w:t xml:space="preserve"> </w:t>
      </w:r>
      <w:proofErr w:type="spellStart"/>
      <w:r w:rsidRPr="00EC5F4E">
        <w:rPr>
          <w:sz w:val="28"/>
          <w:szCs w:val="28"/>
        </w:rPr>
        <w:t>э.д.с</w:t>
      </w:r>
      <w:proofErr w:type="spellEnd"/>
      <w:r w:rsidRPr="00EC5F4E">
        <w:rPr>
          <w:sz w:val="28"/>
          <w:szCs w:val="28"/>
        </w:rPr>
        <w:t>. системы:</w:t>
      </w:r>
    </w:p>
    <w:tbl>
      <w:tblPr>
        <w:tblStyle w:val="a3"/>
        <w:tblW w:w="936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8388"/>
        <w:gridCol w:w="972"/>
      </w:tblGrid>
      <w:tr w:rsidR="00295213" w:rsidRPr="00EC5F4E" w:rsidTr="000840EE">
        <w:tc>
          <w:tcPr>
            <w:tcW w:w="8388" w:type="dxa"/>
            <w:vAlign w:val="center"/>
          </w:tcPr>
          <w:p w:rsidR="00295213" w:rsidRPr="00EC5F4E" w:rsidRDefault="00295213" w:rsidP="000840EE">
            <w:pPr>
              <w:ind w:firstLine="720"/>
              <w:jc w:val="center"/>
              <w:rPr>
                <w:sz w:val="28"/>
                <w:szCs w:val="28"/>
              </w:rPr>
            </w:pPr>
            <w:r w:rsidRPr="00EC5F4E">
              <w:rPr>
                <w:position w:val="-70"/>
                <w:sz w:val="28"/>
                <w:szCs w:val="28"/>
              </w:rPr>
              <w:object w:dxaOrig="1640" w:dyaOrig="1600">
                <v:shape id="_x0000_i1069" type="#_x0000_t75" style="width:82pt;height:80.15pt" o:ole="">
                  <v:imagedata r:id="rId91" o:title=""/>
                </v:shape>
                <o:OLEObject Type="Embed" ProgID="Equation.3" ShapeID="_x0000_i1069" DrawAspect="Content" ObjectID="_1472017303" r:id="rId92"/>
              </w:object>
            </w:r>
          </w:p>
        </w:tc>
        <w:tc>
          <w:tcPr>
            <w:tcW w:w="972" w:type="dxa"/>
            <w:vAlign w:val="center"/>
          </w:tcPr>
          <w:p w:rsidR="00295213" w:rsidRPr="00EC5F4E" w:rsidRDefault="00295213" w:rsidP="000840EE">
            <w:pPr>
              <w:jc w:val="center"/>
              <w:rPr>
                <w:sz w:val="28"/>
                <w:szCs w:val="28"/>
              </w:rPr>
            </w:pPr>
            <w:r w:rsidRPr="00EC5F4E">
              <w:rPr>
                <w:sz w:val="28"/>
                <w:szCs w:val="28"/>
              </w:rPr>
              <w:t>(1.16)</w:t>
            </w:r>
          </w:p>
        </w:tc>
      </w:tr>
      <w:tr w:rsidR="00295213" w:rsidRPr="00EC5F4E" w:rsidTr="000840EE">
        <w:tc>
          <w:tcPr>
            <w:tcW w:w="8388" w:type="dxa"/>
            <w:vAlign w:val="center"/>
          </w:tcPr>
          <w:p w:rsidR="00295213" w:rsidRPr="00EC5F4E" w:rsidRDefault="00295213" w:rsidP="000840EE">
            <w:pPr>
              <w:ind w:firstLine="720"/>
              <w:jc w:val="center"/>
              <w:rPr>
                <w:sz w:val="28"/>
                <w:szCs w:val="28"/>
              </w:rPr>
            </w:pPr>
            <w:r w:rsidRPr="00EC5F4E">
              <w:rPr>
                <w:position w:val="-60"/>
                <w:sz w:val="28"/>
                <w:szCs w:val="28"/>
              </w:rPr>
              <w:object w:dxaOrig="3100" w:dyaOrig="1320">
                <v:shape id="_x0000_i1070" type="#_x0000_t75" style="width:155.25pt;height:65.75pt" o:ole="">
                  <v:imagedata r:id="rId93" o:title=""/>
                </v:shape>
                <o:OLEObject Type="Embed" ProgID="Equation.3" ShapeID="_x0000_i1070" DrawAspect="Content" ObjectID="_1472017304" r:id="rId94"/>
              </w:object>
            </w:r>
          </w:p>
        </w:tc>
        <w:tc>
          <w:tcPr>
            <w:tcW w:w="972" w:type="dxa"/>
            <w:vAlign w:val="center"/>
          </w:tcPr>
          <w:p w:rsidR="00295213" w:rsidRPr="00EC5F4E" w:rsidRDefault="00295213" w:rsidP="000840EE">
            <w:pPr>
              <w:jc w:val="center"/>
              <w:rPr>
                <w:sz w:val="28"/>
                <w:szCs w:val="28"/>
              </w:rPr>
            </w:pPr>
          </w:p>
        </w:tc>
      </w:tr>
    </w:tbl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  <w:r w:rsidRPr="00EC5F4E">
        <w:rPr>
          <w:sz w:val="28"/>
          <w:szCs w:val="28"/>
        </w:rPr>
        <w:t>Эквивалентное сопротивление системы:</w:t>
      </w:r>
    </w:p>
    <w:tbl>
      <w:tblPr>
        <w:tblStyle w:val="a3"/>
        <w:tblW w:w="936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8388"/>
        <w:gridCol w:w="972"/>
      </w:tblGrid>
      <w:tr w:rsidR="00295213" w:rsidRPr="00EC5F4E" w:rsidTr="000840EE">
        <w:tc>
          <w:tcPr>
            <w:tcW w:w="8388" w:type="dxa"/>
            <w:vAlign w:val="center"/>
          </w:tcPr>
          <w:p w:rsidR="00295213" w:rsidRPr="00EC5F4E" w:rsidRDefault="00295213" w:rsidP="000840EE">
            <w:pPr>
              <w:ind w:firstLine="720"/>
              <w:jc w:val="center"/>
              <w:rPr>
                <w:sz w:val="28"/>
                <w:szCs w:val="28"/>
              </w:rPr>
            </w:pPr>
            <w:r w:rsidRPr="00EC5F4E">
              <w:rPr>
                <w:position w:val="-38"/>
                <w:sz w:val="28"/>
                <w:szCs w:val="28"/>
              </w:rPr>
              <w:object w:dxaOrig="1500" w:dyaOrig="859">
                <v:shape id="_x0000_i1071" type="#_x0000_t75" style="width:75.15pt;height:43.2pt" o:ole="">
                  <v:imagedata r:id="rId95" o:title=""/>
                </v:shape>
                <o:OLEObject Type="Embed" ProgID="Equation.3" ShapeID="_x0000_i1071" DrawAspect="Content" ObjectID="_1472017305" r:id="rId96"/>
              </w:object>
            </w:r>
          </w:p>
        </w:tc>
        <w:tc>
          <w:tcPr>
            <w:tcW w:w="972" w:type="dxa"/>
            <w:vAlign w:val="center"/>
          </w:tcPr>
          <w:p w:rsidR="00295213" w:rsidRPr="00EC5F4E" w:rsidRDefault="00295213" w:rsidP="000840EE">
            <w:pPr>
              <w:jc w:val="center"/>
              <w:rPr>
                <w:sz w:val="28"/>
                <w:szCs w:val="28"/>
              </w:rPr>
            </w:pPr>
            <w:r w:rsidRPr="00EC5F4E">
              <w:rPr>
                <w:sz w:val="28"/>
                <w:szCs w:val="28"/>
              </w:rPr>
              <w:t>(1.17)</w:t>
            </w:r>
          </w:p>
        </w:tc>
      </w:tr>
      <w:tr w:rsidR="00295213" w:rsidRPr="00EC5F4E" w:rsidTr="000840EE">
        <w:tc>
          <w:tcPr>
            <w:tcW w:w="8388" w:type="dxa"/>
            <w:vAlign w:val="center"/>
          </w:tcPr>
          <w:p w:rsidR="00295213" w:rsidRPr="00EC5F4E" w:rsidRDefault="00295213" w:rsidP="000840EE">
            <w:pPr>
              <w:ind w:firstLine="720"/>
              <w:jc w:val="center"/>
              <w:rPr>
                <w:sz w:val="28"/>
                <w:szCs w:val="28"/>
              </w:rPr>
            </w:pPr>
            <w:r w:rsidRPr="00EC5F4E">
              <w:rPr>
                <w:position w:val="-28"/>
                <w:sz w:val="28"/>
                <w:szCs w:val="28"/>
              </w:rPr>
              <w:object w:dxaOrig="3140" w:dyaOrig="660">
                <v:shape id="_x0000_i1072" type="#_x0000_t75" style="width:157.15pt;height:33.2pt" o:ole="">
                  <v:imagedata r:id="rId97" o:title=""/>
                </v:shape>
                <o:OLEObject Type="Embed" ProgID="Equation.3" ShapeID="_x0000_i1072" DrawAspect="Content" ObjectID="_1472017306" r:id="rId98"/>
              </w:object>
            </w:r>
          </w:p>
        </w:tc>
        <w:tc>
          <w:tcPr>
            <w:tcW w:w="972" w:type="dxa"/>
            <w:vAlign w:val="center"/>
          </w:tcPr>
          <w:p w:rsidR="00295213" w:rsidRPr="00EC5F4E" w:rsidRDefault="00295213" w:rsidP="000840EE">
            <w:pPr>
              <w:jc w:val="center"/>
              <w:rPr>
                <w:sz w:val="28"/>
                <w:szCs w:val="28"/>
              </w:rPr>
            </w:pPr>
          </w:p>
        </w:tc>
      </w:tr>
    </w:tbl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  <w:r w:rsidRPr="00EC5F4E">
        <w:rPr>
          <w:sz w:val="28"/>
          <w:szCs w:val="28"/>
        </w:rPr>
        <w:t xml:space="preserve">Найдем сверхпереходной ток </w:t>
      </w:r>
      <w:proofErr w:type="spellStart"/>
      <w:r w:rsidRPr="00EC5F4E">
        <w:rPr>
          <w:sz w:val="28"/>
          <w:szCs w:val="28"/>
        </w:rPr>
        <w:t>к.з</w:t>
      </w:r>
      <w:proofErr w:type="spellEnd"/>
      <w:r w:rsidRPr="00EC5F4E">
        <w:rPr>
          <w:sz w:val="28"/>
          <w:szCs w:val="28"/>
        </w:rPr>
        <w:t>. в точке</w:t>
      </w:r>
      <w:proofErr w:type="gramStart"/>
      <w:r w:rsidRPr="00EC5F4E">
        <w:rPr>
          <w:sz w:val="28"/>
          <w:szCs w:val="28"/>
        </w:rPr>
        <w:t xml:space="preserve"> К</w:t>
      </w:r>
      <w:proofErr w:type="gramEnd"/>
      <w:r w:rsidRPr="00EC5F4E">
        <w:rPr>
          <w:sz w:val="28"/>
          <w:szCs w:val="28"/>
        </w:rPr>
        <w:t xml:space="preserve"> (на шинах ГЭС):</w:t>
      </w:r>
    </w:p>
    <w:tbl>
      <w:tblPr>
        <w:tblStyle w:val="a3"/>
        <w:tblW w:w="936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8388"/>
        <w:gridCol w:w="972"/>
      </w:tblGrid>
      <w:tr w:rsidR="00295213" w:rsidRPr="00EC5F4E" w:rsidTr="000840EE">
        <w:tc>
          <w:tcPr>
            <w:tcW w:w="8388" w:type="dxa"/>
            <w:vAlign w:val="center"/>
          </w:tcPr>
          <w:p w:rsidR="00295213" w:rsidRPr="00EC5F4E" w:rsidRDefault="00295213" w:rsidP="000840EE">
            <w:pPr>
              <w:ind w:firstLine="720"/>
              <w:jc w:val="center"/>
              <w:rPr>
                <w:sz w:val="28"/>
                <w:szCs w:val="28"/>
              </w:rPr>
            </w:pPr>
            <w:r w:rsidRPr="00EC5F4E">
              <w:rPr>
                <w:position w:val="-24"/>
                <w:sz w:val="28"/>
                <w:szCs w:val="28"/>
              </w:rPr>
              <w:object w:dxaOrig="1180" w:dyaOrig="620">
                <v:shape id="_x0000_i1073" type="#_x0000_t75" style="width:58.85pt;height:31.3pt" o:ole="">
                  <v:imagedata r:id="rId99" o:title=""/>
                </v:shape>
                <o:OLEObject Type="Embed" ProgID="Equation.3" ShapeID="_x0000_i1073" DrawAspect="Content" ObjectID="_1472017307" r:id="rId100"/>
              </w:object>
            </w:r>
          </w:p>
        </w:tc>
        <w:tc>
          <w:tcPr>
            <w:tcW w:w="972" w:type="dxa"/>
            <w:vAlign w:val="center"/>
          </w:tcPr>
          <w:p w:rsidR="00295213" w:rsidRPr="00EC5F4E" w:rsidRDefault="00295213" w:rsidP="000840EE">
            <w:pPr>
              <w:jc w:val="center"/>
              <w:rPr>
                <w:sz w:val="28"/>
                <w:szCs w:val="28"/>
              </w:rPr>
            </w:pPr>
            <w:r w:rsidRPr="00EC5F4E">
              <w:rPr>
                <w:sz w:val="28"/>
                <w:szCs w:val="28"/>
              </w:rPr>
              <w:t>(1.18)</w:t>
            </w:r>
          </w:p>
        </w:tc>
      </w:tr>
      <w:tr w:rsidR="00295213" w:rsidRPr="00EC5F4E" w:rsidTr="000840EE">
        <w:tc>
          <w:tcPr>
            <w:tcW w:w="8388" w:type="dxa"/>
            <w:vAlign w:val="center"/>
          </w:tcPr>
          <w:p w:rsidR="00295213" w:rsidRPr="00EC5F4E" w:rsidRDefault="00295213" w:rsidP="000840EE">
            <w:pPr>
              <w:ind w:firstLine="720"/>
              <w:jc w:val="center"/>
              <w:rPr>
                <w:sz w:val="28"/>
                <w:szCs w:val="28"/>
              </w:rPr>
            </w:pPr>
            <w:r w:rsidRPr="00EC5F4E">
              <w:rPr>
                <w:position w:val="-28"/>
                <w:sz w:val="28"/>
                <w:szCs w:val="28"/>
              </w:rPr>
              <w:object w:dxaOrig="2840" w:dyaOrig="660">
                <v:shape id="_x0000_i1074" type="#_x0000_t75" style="width:142.1pt;height:33.2pt" o:ole="">
                  <v:imagedata r:id="rId101" o:title=""/>
                </v:shape>
                <o:OLEObject Type="Embed" ProgID="Equation.3" ShapeID="_x0000_i1074" DrawAspect="Content" ObjectID="_1472017308" r:id="rId102"/>
              </w:object>
            </w:r>
          </w:p>
        </w:tc>
        <w:tc>
          <w:tcPr>
            <w:tcW w:w="972" w:type="dxa"/>
            <w:vAlign w:val="center"/>
          </w:tcPr>
          <w:p w:rsidR="00295213" w:rsidRPr="00EC5F4E" w:rsidRDefault="00295213" w:rsidP="000840EE">
            <w:pPr>
              <w:jc w:val="center"/>
              <w:rPr>
                <w:sz w:val="28"/>
                <w:szCs w:val="28"/>
              </w:rPr>
            </w:pPr>
          </w:p>
        </w:tc>
      </w:tr>
    </w:tbl>
    <w:p w:rsidR="00295213" w:rsidRPr="00EC5F4E" w:rsidRDefault="00295213" w:rsidP="00295213">
      <w:pPr>
        <w:ind w:firstLine="720"/>
        <w:jc w:val="both"/>
        <w:rPr>
          <w:b/>
          <w:sz w:val="28"/>
          <w:szCs w:val="28"/>
        </w:rPr>
      </w:pPr>
    </w:p>
    <w:p w:rsidR="00295213" w:rsidRPr="00EC5F4E" w:rsidRDefault="00295213" w:rsidP="00295213">
      <w:pPr>
        <w:pStyle w:val="2"/>
        <w:ind w:firstLine="720"/>
        <w:jc w:val="center"/>
        <w:rPr>
          <w:rFonts w:ascii="Times New Roman" w:hAnsi="Times New Roman" w:cs="Times New Roman"/>
          <w:i w:val="0"/>
        </w:rPr>
      </w:pPr>
      <w:r w:rsidRPr="00EC5F4E">
        <w:rPr>
          <w:rFonts w:ascii="Times New Roman" w:hAnsi="Times New Roman" w:cs="Times New Roman"/>
          <w:i w:val="0"/>
        </w:rPr>
        <w:t>1.2 Задание</w:t>
      </w:r>
    </w:p>
    <w:p w:rsidR="00295213" w:rsidRPr="00EC5F4E" w:rsidRDefault="00295213" w:rsidP="00295213">
      <w:r w:rsidRPr="00EC5F4E">
        <w:rPr>
          <w:sz w:val="28"/>
        </w:rPr>
        <w:t>Рассчитать сверхпереходной ток трехфазного короткого замыкания (</w:t>
      </w:r>
      <w:proofErr w:type="spellStart"/>
      <w:r w:rsidRPr="00EC5F4E">
        <w:rPr>
          <w:sz w:val="28"/>
        </w:rPr>
        <w:t>к.з</w:t>
      </w:r>
      <w:proofErr w:type="spellEnd"/>
      <w:r w:rsidRPr="00EC5F4E">
        <w:rPr>
          <w:sz w:val="28"/>
        </w:rPr>
        <w:t>.) в точке «</w:t>
      </w:r>
      <w:proofErr w:type="gramStart"/>
      <w:r w:rsidRPr="00EC5F4E">
        <w:rPr>
          <w:sz w:val="28"/>
        </w:rPr>
        <w:t>К</w:t>
      </w:r>
      <w:proofErr w:type="gramEnd"/>
      <w:r w:rsidRPr="00EC5F4E">
        <w:rPr>
          <w:sz w:val="28"/>
        </w:rPr>
        <w:t>» для энергосистемы</w:t>
      </w:r>
      <w:r w:rsidRPr="00EC5F4E">
        <w:t xml:space="preserve"> </w:t>
      </w:r>
      <w:r w:rsidRPr="00EC5F4E">
        <w:rPr>
          <w:sz w:val="28"/>
          <w:szCs w:val="28"/>
        </w:rPr>
        <w:t>приведены исходные данные:</w:t>
      </w:r>
    </w:p>
    <w:p w:rsidR="00295213" w:rsidRPr="00EC5F4E" w:rsidRDefault="00295213" w:rsidP="00295213">
      <w:pPr>
        <w:jc w:val="both"/>
        <w:rPr>
          <w:sz w:val="28"/>
        </w:rPr>
      </w:pPr>
      <w:r w:rsidRPr="00EC5F4E">
        <w:rPr>
          <w:sz w:val="28"/>
        </w:rPr>
        <w:t xml:space="preserve">Мощность короткого замыкания энергосистемы </w:t>
      </w:r>
      <w:proofErr w:type="gramStart"/>
      <w:r w:rsidRPr="00EC5F4E">
        <w:rPr>
          <w:sz w:val="28"/>
          <w:lang w:val="en-US"/>
        </w:rPr>
        <w:t>S</w:t>
      </w:r>
      <w:proofErr w:type="spellStart"/>
      <w:proofErr w:type="gramEnd"/>
      <w:r w:rsidRPr="00EC5F4E">
        <w:rPr>
          <w:sz w:val="28"/>
          <w:vertAlign w:val="subscript"/>
        </w:rPr>
        <w:t>кз</w:t>
      </w:r>
      <w:proofErr w:type="spellEnd"/>
      <w:r w:rsidRPr="00EC5F4E">
        <w:rPr>
          <w:sz w:val="28"/>
        </w:rPr>
        <w:t xml:space="preserve"> = 3500 МВА;</w:t>
      </w:r>
    </w:p>
    <w:p w:rsidR="00295213" w:rsidRPr="00EC5F4E" w:rsidRDefault="00295213" w:rsidP="00295213">
      <w:pPr>
        <w:jc w:val="both"/>
        <w:rPr>
          <w:sz w:val="28"/>
        </w:rPr>
      </w:pPr>
      <w:r w:rsidRPr="00EC5F4E">
        <w:rPr>
          <w:sz w:val="28"/>
        </w:rPr>
        <w:t>Тип генераторов ТЭЦ ТВФ-63-2У3, ГЭС СВ-395/250-12;</w:t>
      </w:r>
    </w:p>
    <w:p w:rsidR="00295213" w:rsidRPr="00EC5F4E" w:rsidRDefault="00295213" w:rsidP="00295213">
      <w:pPr>
        <w:jc w:val="both"/>
        <w:rPr>
          <w:sz w:val="28"/>
        </w:rPr>
      </w:pPr>
      <w:r w:rsidRPr="00EC5F4E">
        <w:rPr>
          <w:sz w:val="28"/>
        </w:rPr>
        <w:t>Тип трансформаторов Т</w:t>
      </w:r>
      <w:proofErr w:type="gramStart"/>
      <w:r w:rsidRPr="00EC5F4E">
        <w:rPr>
          <w:sz w:val="28"/>
        </w:rPr>
        <w:t>1</w:t>
      </w:r>
      <w:proofErr w:type="gramEnd"/>
      <w:r w:rsidRPr="00EC5F4E">
        <w:rPr>
          <w:sz w:val="28"/>
        </w:rPr>
        <w:t>, 3 ТД-80000/220, Т2 ТРДЦН-40000/220;</w:t>
      </w:r>
    </w:p>
    <w:p w:rsidR="00295213" w:rsidRPr="00EC5F4E" w:rsidRDefault="00295213" w:rsidP="00295213">
      <w:pPr>
        <w:jc w:val="both"/>
        <w:rPr>
          <w:sz w:val="28"/>
        </w:rPr>
      </w:pPr>
      <w:r w:rsidRPr="00EC5F4E">
        <w:rPr>
          <w:sz w:val="28"/>
        </w:rPr>
        <w:t xml:space="preserve">Длина линии </w:t>
      </w:r>
      <w:r w:rsidRPr="00EC5F4E">
        <w:rPr>
          <w:sz w:val="28"/>
          <w:lang w:val="en-US"/>
        </w:rPr>
        <w:t>W</w:t>
      </w:r>
      <w:r w:rsidRPr="00EC5F4E">
        <w:rPr>
          <w:sz w:val="28"/>
        </w:rPr>
        <w:t xml:space="preserve">160 км, </w:t>
      </w:r>
      <w:r w:rsidRPr="00EC5F4E">
        <w:rPr>
          <w:sz w:val="28"/>
          <w:lang w:val="en-US"/>
        </w:rPr>
        <w:t>W</w:t>
      </w:r>
      <w:r w:rsidRPr="00EC5F4E">
        <w:rPr>
          <w:sz w:val="28"/>
        </w:rPr>
        <w:t xml:space="preserve">2 </w:t>
      </w:r>
      <w:smartTag w:uri="urn:schemas-microsoft-com:office:smarttags" w:element="metricconverter">
        <w:smartTagPr>
          <w:attr w:name="ProductID" w:val="70 км"/>
        </w:smartTagPr>
        <w:r w:rsidRPr="00EC5F4E">
          <w:rPr>
            <w:sz w:val="28"/>
          </w:rPr>
          <w:t>70 км</w:t>
        </w:r>
      </w:smartTag>
      <w:r w:rsidRPr="00EC5F4E">
        <w:rPr>
          <w:sz w:val="28"/>
        </w:rPr>
        <w:t xml:space="preserve">, </w:t>
      </w:r>
      <w:r w:rsidRPr="00EC5F4E">
        <w:rPr>
          <w:sz w:val="28"/>
          <w:lang w:val="en-US"/>
        </w:rPr>
        <w:t>W</w:t>
      </w:r>
      <w:r w:rsidRPr="00EC5F4E">
        <w:rPr>
          <w:sz w:val="28"/>
        </w:rPr>
        <w:t xml:space="preserve">3 </w:t>
      </w:r>
      <w:smartTag w:uri="urn:schemas-microsoft-com:office:smarttags" w:element="metricconverter">
        <w:smartTagPr>
          <w:attr w:name="ProductID" w:val="80 км"/>
        </w:smartTagPr>
        <w:r w:rsidRPr="00EC5F4E">
          <w:rPr>
            <w:sz w:val="28"/>
          </w:rPr>
          <w:t>80 км</w:t>
        </w:r>
      </w:smartTag>
      <w:r w:rsidRPr="00EC5F4E">
        <w:rPr>
          <w:sz w:val="28"/>
        </w:rPr>
        <w:t xml:space="preserve">, </w:t>
      </w:r>
      <w:r w:rsidRPr="00EC5F4E">
        <w:rPr>
          <w:sz w:val="28"/>
          <w:lang w:val="en-US"/>
        </w:rPr>
        <w:t>W</w:t>
      </w:r>
      <w:r w:rsidRPr="00EC5F4E">
        <w:rPr>
          <w:sz w:val="28"/>
        </w:rPr>
        <w:t xml:space="preserve">4 </w:t>
      </w:r>
      <w:smartTag w:uri="urn:schemas-microsoft-com:office:smarttags" w:element="metricconverter">
        <w:smartTagPr>
          <w:attr w:name="ProductID" w:val="30 км"/>
        </w:smartTagPr>
        <w:r w:rsidRPr="00EC5F4E">
          <w:rPr>
            <w:sz w:val="28"/>
          </w:rPr>
          <w:t>30 км</w:t>
        </w:r>
      </w:smartTag>
      <w:r w:rsidRPr="00EC5F4E">
        <w:rPr>
          <w:sz w:val="28"/>
        </w:rPr>
        <w:t>.</w:t>
      </w:r>
    </w:p>
    <w:p w:rsidR="003B0E3F" w:rsidRDefault="003B0E3F"/>
    <w:sectPr w:rsidR="003B0E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5213"/>
    <w:rsid w:val="00295213"/>
    <w:rsid w:val="003B0E3F"/>
    <w:rsid w:val="008372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521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295213"/>
    <w:pPr>
      <w:keepNext/>
      <w:spacing w:before="240" w:after="60"/>
      <w:outlineLvl w:val="1"/>
    </w:pPr>
    <w:rPr>
      <w:rFonts w:ascii="Arial" w:hAnsi="Arial" w:cs="Arial"/>
      <w:b/>
      <w:i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295213"/>
    <w:rPr>
      <w:rFonts w:ascii="Arial" w:eastAsia="Times New Roman" w:hAnsi="Arial" w:cs="Arial"/>
      <w:b/>
      <w:i/>
      <w:sz w:val="28"/>
      <w:szCs w:val="28"/>
      <w:lang w:eastAsia="ru-RU"/>
    </w:rPr>
  </w:style>
  <w:style w:type="table" w:styleId="a3">
    <w:name w:val="Table Grid"/>
    <w:basedOn w:val="a1"/>
    <w:rsid w:val="00295213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521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295213"/>
    <w:pPr>
      <w:keepNext/>
      <w:spacing w:before="240" w:after="60"/>
      <w:outlineLvl w:val="1"/>
    </w:pPr>
    <w:rPr>
      <w:rFonts w:ascii="Arial" w:hAnsi="Arial" w:cs="Arial"/>
      <w:b/>
      <w:i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295213"/>
    <w:rPr>
      <w:rFonts w:ascii="Arial" w:eastAsia="Times New Roman" w:hAnsi="Arial" w:cs="Arial"/>
      <w:b/>
      <w:i/>
      <w:sz w:val="28"/>
      <w:szCs w:val="28"/>
      <w:lang w:eastAsia="ru-RU"/>
    </w:rPr>
  </w:style>
  <w:style w:type="table" w:styleId="a3">
    <w:name w:val="Table Grid"/>
    <w:basedOn w:val="a1"/>
    <w:rsid w:val="00295213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1.bin"/><Relationship Id="rId21" Type="http://schemas.openxmlformats.org/officeDocument/2006/relationships/image" Target="media/image9.wmf"/><Relationship Id="rId42" Type="http://schemas.openxmlformats.org/officeDocument/2006/relationships/oleObject" Target="embeddings/oleObject19.bin"/><Relationship Id="rId47" Type="http://schemas.openxmlformats.org/officeDocument/2006/relationships/image" Target="media/image22.wmf"/><Relationship Id="rId63" Type="http://schemas.openxmlformats.org/officeDocument/2006/relationships/image" Target="media/image30.wmf"/><Relationship Id="rId68" Type="http://schemas.openxmlformats.org/officeDocument/2006/relationships/oleObject" Target="embeddings/oleObject32.bin"/><Relationship Id="rId84" Type="http://schemas.openxmlformats.org/officeDocument/2006/relationships/oleObject" Target="embeddings/oleObject40.bin"/><Relationship Id="rId89" Type="http://schemas.openxmlformats.org/officeDocument/2006/relationships/oleObject" Target="embeddings/oleObject43.bin"/><Relationship Id="rId7" Type="http://schemas.openxmlformats.org/officeDocument/2006/relationships/image" Target="media/image2.emf"/><Relationship Id="rId71" Type="http://schemas.openxmlformats.org/officeDocument/2006/relationships/image" Target="media/image34.wmf"/><Relationship Id="rId92" Type="http://schemas.openxmlformats.org/officeDocument/2006/relationships/oleObject" Target="embeddings/oleObject45.bin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9" Type="http://schemas.openxmlformats.org/officeDocument/2006/relationships/image" Target="media/image13.wmf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7.wmf"/><Relationship Id="rId40" Type="http://schemas.openxmlformats.org/officeDocument/2006/relationships/oleObject" Target="embeddings/oleObject18.bin"/><Relationship Id="rId45" Type="http://schemas.openxmlformats.org/officeDocument/2006/relationships/image" Target="media/image21.wmf"/><Relationship Id="rId53" Type="http://schemas.openxmlformats.org/officeDocument/2006/relationships/image" Target="media/image25.wmf"/><Relationship Id="rId58" Type="http://schemas.openxmlformats.org/officeDocument/2006/relationships/oleObject" Target="embeddings/oleObject27.bin"/><Relationship Id="rId66" Type="http://schemas.openxmlformats.org/officeDocument/2006/relationships/oleObject" Target="embeddings/oleObject31.bin"/><Relationship Id="rId74" Type="http://schemas.openxmlformats.org/officeDocument/2006/relationships/oleObject" Target="embeddings/oleObject35.bin"/><Relationship Id="rId79" Type="http://schemas.openxmlformats.org/officeDocument/2006/relationships/image" Target="media/image38.wmf"/><Relationship Id="rId87" Type="http://schemas.openxmlformats.org/officeDocument/2006/relationships/image" Target="media/image42.emf"/><Relationship Id="rId102" Type="http://schemas.openxmlformats.org/officeDocument/2006/relationships/oleObject" Target="embeddings/oleObject50.bin"/><Relationship Id="rId5" Type="http://schemas.openxmlformats.org/officeDocument/2006/relationships/image" Target="media/image1.emf"/><Relationship Id="rId61" Type="http://schemas.openxmlformats.org/officeDocument/2006/relationships/image" Target="media/image29.emf"/><Relationship Id="rId82" Type="http://schemas.openxmlformats.org/officeDocument/2006/relationships/oleObject" Target="embeddings/oleObject39.bin"/><Relationship Id="rId90" Type="http://schemas.openxmlformats.org/officeDocument/2006/relationships/oleObject" Target="embeddings/oleObject44.bin"/><Relationship Id="rId95" Type="http://schemas.openxmlformats.org/officeDocument/2006/relationships/image" Target="media/image45.wmf"/><Relationship Id="rId19" Type="http://schemas.openxmlformats.org/officeDocument/2006/relationships/image" Target="media/image8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43" Type="http://schemas.openxmlformats.org/officeDocument/2006/relationships/image" Target="media/image20.wmf"/><Relationship Id="rId48" Type="http://schemas.openxmlformats.org/officeDocument/2006/relationships/oleObject" Target="embeddings/oleObject22.bin"/><Relationship Id="rId56" Type="http://schemas.openxmlformats.org/officeDocument/2006/relationships/oleObject" Target="embeddings/oleObject26.bin"/><Relationship Id="rId64" Type="http://schemas.openxmlformats.org/officeDocument/2006/relationships/oleObject" Target="embeddings/oleObject30.bin"/><Relationship Id="rId69" Type="http://schemas.openxmlformats.org/officeDocument/2006/relationships/image" Target="media/image33.wmf"/><Relationship Id="rId77" Type="http://schemas.openxmlformats.org/officeDocument/2006/relationships/image" Target="media/image37.wmf"/><Relationship Id="rId100" Type="http://schemas.openxmlformats.org/officeDocument/2006/relationships/oleObject" Target="embeddings/oleObject49.bin"/><Relationship Id="rId8" Type="http://schemas.openxmlformats.org/officeDocument/2006/relationships/oleObject" Target="embeddings/oleObject2.bin"/><Relationship Id="rId51" Type="http://schemas.openxmlformats.org/officeDocument/2006/relationships/image" Target="media/image24.wmf"/><Relationship Id="rId72" Type="http://schemas.openxmlformats.org/officeDocument/2006/relationships/oleObject" Target="embeddings/oleObject34.bin"/><Relationship Id="rId80" Type="http://schemas.openxmlformats.org/officeDocument/2006/relationships/oleObject" Target="embeddings/oleObject38.bin"/><Relationship Id="rId85" Type="http://schemas.openxmlformats.org/officeDocument/2006/relationships/image" Target="media/image41.emf"/><Relationship Id="rId93" Type="http://schemas.openxmlformats.org/officeDocument/2006/relationships/image" Target="media/image44.wmf"/><Relationship Id="rId98" Type="http://schemas.openxmlformats.org/officeDocument/2006/relationships/oleObject" Target="embeddings/oleObject48.bin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7.bin"/><Relationship Id="rId46" Type="http://schemas.openxmlformats.org/officeDocument/2006/relationships/oleObject" Target="embeddings/oleObject21.bin"/><Relationship Id="rId59" Type="http://schemas.openxmlformats.org/officeDocument/2006/relationships/image" Target="media/image28.wmf"/><Relationship Id="rId67" Type="http://schemas.openxmlformats.org/officeDocument/2006/relationships/image" Target="media/image32.wmf"/><Relationship Id="rId103" Type="http://schemas.openxmlformats.org/officeDocument/2006/relationships/fontTable" Target="fontTable.xml"/><Relationship Id="rId20" Type="http://schemas.openxmlformats.org/officeDocument/2006/relationships/oleObject" Target="embeddings/oleObject8.bin"/><Relationship Id="rId41" Type="http://schemas.openxmlformats.org/officeDocument/2006/relationships/image" Target="media/image19.wmf"/><Relationship Id="rId54" Type="http://schemas.openxmlformats.org/officeDocument/2006/relationships/oleObject" Target="embeddings/oleObject25.bin"/><Relationship Id="rId62" Type="http://schemas.openxmlformats.org/officeDocument/2006/relationships/oleObject" Target="embeddings/oleObject29.bin"/><Relationship Id="rId70" Type="http://schemas.openxmlformats.org/officeDocument/2006/relationships/oleObject" Target="embeddings/oleObject33.bin"/><Relationship Id="rId75" Type="http://schemas.openxmlformats.org/officeDocument/2006/relationships/image" Target="media/image36.emf"/><Relationship Id="rId83" Type="http://schemas.openxmlformats.org/officeDocument/2006/relationships/image" Target="media/image40.wmf"/><Relationship Id="rId88" Type="http://schemas.openxmlformats.org/officeDocument/2006/relationships/oleObject" Target="embeddings/oleObject42.bin"/><Relationship Id="rId91" Type="http://schemas.openxmlformats.org/officeDocument/2006/relationships/image" Target="media/image43.wmf"/><Relationship Id="rId96" Type="http://schemas.openxmlformats.org/officeDocument/2006/relationships/oleObject" Target="embeddings/oleObject47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image" Target="media/image23.wmf"/><Relationship Id="rId57" Type="http://schemas.openxmlformats.org/officeDocument/2006/relationships/image" Target="media/image27.wmf"/><Relationship Id="rId10" Type="http://schemas.openxmlformats.org/officeDocument/2006/relationships/oleObject" Target="embeddings/oleObject3.bin"/><Relationship Id="rId31" Type="http://schemas.openxmlformats.org/officeDocument/2006/relationships/image" Target="media/image14.wmf"/><Relationship Id="rId44" Type="http://schemas.openxmlformats.org/officeDocument/2006/relationships/oleObject" Target="embeddings/oleObject20.bin"/><Relationship Id="rId52" Type="http://schemas.openxmlformats.org/officeDocument/2006/relationships/oleObject" Target="embeddings/oleObject24.bin"/><Relationship Id="rId60" Type="http://schemas.openxmlformats.org/officeDocument/2006/relationships/oleObject" Target="embeddings/oleObject28.bin"/><Relationship Id="rId65" Type="http://schemas.openxmlformats.org/officeDocument/2006/relationships/image" Target="media/image31.wmf"/><Relationship Id="rId73" Type="http://schemas.openxmlformats.org/officeDocument/2006/relationships/image" Target="media/image35.wmf"/><Relationship Id="rId78" Type="http://schemas.openxmlformats.org/officeDocument/2006/relationships/oleObject" Target="embeddings/oleObject37.bin"/><Relationship Id="rId81" Type="http://schemas.openxmlformats.org/officeDocument/2006/relationships/image" Target="media/image39.wmf"/><Relationship Id="rId86" Type="http://schemas.openxmlformats.org/officeDocument/2006/relationships/oleObject" Target="embeddings/oleObject41.bin"/><Relationship Id="rId94" Type="http://schemas.openxmlformats.org/officeDocument/2006/relationships/oleObject" Target="embeddings/oleObject46.bin"/><Relationship Id="rId99" Type="http://schemas.openxmlformats.org/officeDocument/2006/relationships/image" Target="media/image47.wmf"/><Relationship Id="rId101" Type="http://schemas.openxmlformats.org/officeDocument/2006/relationships/image" Target="media/image48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9" Type="http://schemas.openxmlformats.org/officeDocument/2006/relationships/image" Target="media/image18.wmf"/><Relationship Id="rId34" Type="http://schemas.openxmlformats.org/officeDocument/2006/relationships/oleObject" Target="embeddings/oleObject15.bin"/><Relationship Id="rId50" Type="http://schemas.openxmlformats.org/officeDocument/2006/relationships/oleObject" Target="embeddings/oleObject23.bin"/><Relationship Id="rId55" Type="http://schemas.openxmlformats.org/officeDocument/2006/relationships/image" Target="media/image26.wmf"/><Relationship Id="rId76" Type="http://schemas.openxmlformats.org/officeDocument/2006/relationships/oleObject" Target="embeddings/oleObject36.bin"/><Relationship Id="rId97" Type="http://schemas.openxmlformats.org/officeDocument/2006/relationships/image" Target="media/image46.wmf"/><Relationship Id="rId10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762</Words>
  <Characters>4345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Жапарова</dc:creator>
  <cp:lastModifiedBy>Айжан Жапарова</cp:lastModifiedBy>
  <cp:revision>1</cp:revision>
  <dcterms:created xsi:type="dcterms:W3CDTF">2014-09-12T02:54:00Z</dcterms:created>
  <dcterms:modified xsi:type="dcterms:W3CDTF">2014-09-12T02:55:00Z</dcterms:modified>
</cp:coreProperties>
</file>